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64E" w:rsidRPr="00D532BE" w:rsidRDefault="0051464E" w:rsidP="00520587">
      <w:pPr>
        <w:pStyle w:val="Ttulo"/>
        <w:tabs>
          <w:tab w:val="left" w:pos="5385"/>
        </w:tabs>
        <w:spacing w:before="60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>E.M.</w:t>
      </w:r>
      <w:r w:rsidRPr="00D532BE">
        <w:rPr>
          <w:rFonts w:ascii="Arial" w:hAnsi="Arial" w:cs="Arial"/>
          <w:b w:val="0"/>
          <w:szCs w:val="24"/>
        </w:rPr>
        <w:tab/>
      </w:r>
    </w:p>
    <w:p w:rsidR="0051464E" w:rsidRPr="00D532BE" w:rsidRDefault="0051464E" w:rsidP="00520587">
      <w:pPr>
        <w:pStyle w:val="Ttulo"/>
        <w:tabs>
          <w:tab w:val="right" w:pos="9639"/>
        </w:tabs>
        <w:spacing w:before="60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 xml:space="preserve">Nº   </w:t>
      </w:r>
      <w:r w:rsidR="00B868F7" w:rsidRPr="00D532BE">
        <w:rPr>
          <w:rFonts w:ascii="Arial" w:hAnsi="Arial" w:cs="Arial"/>
          <w:b w:val="0"/>
          <w:szCs w:val="24"/>
        </w:rPr>
        <w:t xml:space="preserve">  </w:t>
      </w:r>
      <w:r w:rsidRPr="00D532BE">
        <w:rPr>
          <w:rFonts w:ascii="Arial" w:hAnsi="Arial" w:cs="Arial"/>
          <w:b w:val="0"/>
          <w:szCs w:val="24"/>
        </w:rPr>
        <w:t xml:space="preserve"> </w:t>
      </w:r>
      <w:r w:rsidR="00B326B1" w:rsidRPr="00D532BE">
        <w:rPr>
          <w:rFonts w:ascii="Arial" w:hAnsi="Arial" w:cs="Arial"/>
          <w:b w:val="0"/>
          <w:szCs w:val="24"/>
        </w:rPr>
        <w:t xml:space="preserve">  </w:t>
      </w:r>
      <w:r w:rsidR="001F6776" w:rsidRPr="00D532BE">
        <w:rPr>
          <w:rFonts w:ascii="Arial" w:hAnsi="Arial" w:cs="Arial"/>
          <w:b w:val="0"/>
          <w:szCs w:val="24"/>
        </w:rPr>
        <w:t xml:space="preserve"> /11</w:t>
      </w:r>
      <w:r w:rsidR="004A380E" w:rsidRPr="00D532BE">
        <w:rPr>
          <w:rFonts w:ascii="Arial" w:hAnsi="Arial" w:cs="Arial"/>
          <w:b w:val="0"/>
          <w:szCs w:val="24"/>
        </w:rPr>
        <w:t>-GAB/SEPLAN</w:t>
      </w:r>
      <w:r w:rsidRPr="00D532BE">
        <w:rPr>
          <w:rFonts w:ascii="Arial" w:hAnsi="Arial" w:cs="Arial"/>
          <w:b w:val="0"/>
          <w:szCs w:val="24"/>
        </w:rPr>
        <w:t xml:space="preserve">                         </w:t>
      </w:r>
      <w:r w:rsidR="00B868F7" w:rsidRPr="00D532BE">
        <w:rPr>
          <w:rFonts w:ascii="Arial" w:hAnsi="Arial" w:cs="Arial"/>
          <w:b w:val="0"/>
          <w:szCs w:val="24"/>
        </w:rPr>
        <w:t xml:space="preserve">   </w:t>
      </w:r>
      <w:r w:rsidRPr="00D532BE">
        <w:rPr>
          <w:rFonts w:ascii="Arial" w:hAnsi="Arial" w:cs="Arial"/>
          <w:b w:val="0"/>
          <w:szCs w:val="24"/>
        </w:rPr>
        <w:t xml:space="preserve">               </w:t>
      </w:r>
      <w:r w:rsidR="00331CC0" w:rsidRPr="00D532BE">
        <w:rPr>
          <w:rFonts w:ascii="Arial" w:hAnsi="Arial" w:cs="Arial"/>
          <w:b w:val="0"/>
          <w:szCs w:val="24"/>
        </w:rPr>
        <w:t xml:space="preserve"> </w:t>
      </w:r>
      <w:r w:rsidR="00B868F7" w:rsidRPr="00D532BE">
        <w:rPr>
          <w:rFonts w:ascii="Arial" w:hAnsi="Arial" w:cs="Arial"/>
          <w:b w:val="0"/>
          <w:szCs w:val="24"/>
        </w:rPr>
        <w:t xml:space="preserve"> </w:t>
      </w:r>
      <w:r w:rsidR="00B326B1" w:rsidRPr="00D532BE">
        <w:rPr>
          <w:rFonts w:ascii="Arial" w:hAnsi="Arial" w:cs="Arial"/>
          <w:b w:val="0"/>
          <w:szCs w:val="24"/>
        </w:rPr>
        <w:t xml:space="preserve">    </w:t>
      </w:r>
      <w:r w:rsidRPr="00D532BE">
        <w:rPr>
          <w:rFonts w:ascii="Arial" w:hAnsi="Arial" w:cs="Arial"/>
          <w:b w:val="0"/>
          <w:szCs w:val="24"/>
        </w:rPr>
        <w:t xml:space="preserve">Brasília, </w:t>
      </w:r>
      <w:r w:rsidR="00B868F7" w:rsidRPr="00D532BE">
        <w:rPr>
          <w:rFonts w:ascii="Arial" w:hAnsi="Arial" w:cs="Arial"/>
          <w:b w:val="0"/>
          <w:szCs w:val="24"/>
        </w:rPr>
        <w:t xml:space="preserve"> </w:t>
      </w:r>
      <w:r w:rsidR="00331CC0" w:rsidRPr="00D532BE">
        <w:rPr>
          <w:rFonts w:ascii="Arial" w:hAnsi="Arial" w:cs="Arial"/>
          <w:b w:val="0"/>
          <w:szCs w:val="24"/>
        </w:rPr>
        <w:t xml:space="preserve">  </w:t>
      </w:r>
      <w:r w:rsidR="00B868F7" w:rsidRPr="00D532BE">
        <w:rPr>
          <w:rFonts w:ascii="Arial" w:hAnsi="Arial" w:cs="Arial"/>
          <w:b w:val="0"/>
          <w:szCs w:val="24"/>
        </w:rPr>
        <w:t xml:space="preserve"> </w:t>
      </w:r>
      <w:r w:rsidRPr="00D532BE">
        <w:rPr>
          <w:rFonts w:ascii="Arial" w:hAnsi="Arial" w:cs="Arial"/>
          <w:b w:val="0"/>
          <w:szCs w:val="24"/>
        </w:rPr>
        <w:t xml:space="preserve"> </w:t>
      </w:r>
      <w:r w:rsidR="00B868F7" w:rsidRPr="00D532BE">
        <w:rPr>
          <w:rFonts w:ascii="Arial" w:hAnsi="Arial" w:cs="Arial"/>
          <w:b w:val="0"/>
          <w:szCs w:val="24"/>
        </w:rPr>
        <w:t xml:space="preserve">  </w:t>
      </w:r>
      <w:r w:rsidRPr="00D532BE">
        <w:rPr>
          <w:rFonts w:ascii="Arial" w:hAnsi="Arial" w:cs="Arial"/>
          <w:b w:val="0"/>
          <w:szCs w:val="24"/>
        </w:rPr>
        <w:t xml:space="preserve">de </w:t>
      </w:r>
      <w:r w:rsidR="00331CC0" w:rsidRPr="00D532BE">
        <w:rPr>
          <w:rFonts w:ascii="Arial" w:hAnsi="Arial" w:cs="Arial"/>
          <w:b w:val="0"/>
          <w:szCs w:val="24"/>
        </w:rPr>
        <w:t>novembro</w:t>
      </w:r>
      <w:r w:rsidRPr="00D532BE">
        <w:rPr>
          <w:rFonts w:ascii="Arial" w:hAnsi="Arial" w:cs="Arial"/>
          <w:b w:val="0"/>
          <w:szCs w:val="24"/>
        </w:rPr>
        <w:t xml:space="preserve"> de 201</w:t>
      </w:r>
      <w:r w:rsidR="001F6776" w:rsidRPr="00D532BE">
        <w:rPr>
          <w:rFonts w:ascii="Arial" w:hAnsi="Arial" w:cs="Arial"/>
          <w:b w:val="0"/>
          <w:szCs w:val="24"/>
        </w:rPr>
        <w:t>1</w:t>
      </w:r>
      <w:r w:rsidRPr="00D532BE">
        <w:rPr>
          <w:rFonts w:ascii="Arial" w:hAnsi="Arial" w:cs="Arial"/>
          <w:b w:val="0"/>
          <w:szCs w:val="24"/>
        </w:rPr>
        <w:t>.</w:t>
      </w:r>
    </w:p>
    <w:p w:rsidR="0051464E" w:rsidRPr="00D532BE" w:rsidRDefault="0051464E" w:rsidP="00520587">
      <w:pPr>
        <w:pStyle w:val="Ttulo"/>
        <w:tabs>
          <w:tab w:val="right" w:pos="10206"/>
        </w:tabs>
        <w:spacing w:before="60"/>
        <w:contextualSpacing/>
        <w:jc w:val="both"/>
        <w:rPr>
          <w:rFonts w:ascii="Arial" w:hAnsi="Arial" w:cs="Arial"/>
          <w:b w:val="0"/>
          <w:szCs w:val="24"/>
        </w:rPr>
      </w:pPr>
    </w:p>
    <w:p w:rsidR="0034508F" w:rsidRDefault="0034508F" w:rsidP="00520587">
      <w:pPr>
        <w:pStyle w:val="Ttulo"/>
        <w:tabs>
          <w:tab w:val="right" w:pos="10206"/>
        </w:tabs>
        <w:spacing w:before="60"/>
        <w:contextualSpacing/>
        <w:jc w:val="both"/>
        <w:rPr>
          <w:rFonts w:ascii="Arial" w:hAnsi="Arial" w:cs="Arial"/>
          <w:b w:val="0"/>
          <w:szCs w:val="24"/>
        </w:rPr>
      </w:pPr>
    </w:p>
    <w:p w:rsidR="00D532BE" w:rsidRDefault="00D532BE" w:rsidP="00520587">
      <w:pPr>
        <w:pStyle w:val="Ttulo"/>
        <w:tabs>
          <w:tab w:val="right" w:pos="10206"/>
        </w:tabs>
        <w:spacing w:before="60"/>
        <w:contextualSpacing/>
        <w:jc w:val="both"/>
        <w:rPr>
          <w:rFonts w:ascii="Arial" w:hAnsi="Arial" w:cs="Arial"/>
          <w:b w:val="0"/>
          <w:szCs w:val="24"/>
        </w:rPr>
      </w:pPr>
    </w:p>
    <w:p w:rsidR="00D532BE" w:rsidRPr="00D532BE" w:rsidRDefault="00D532BE" w:rsidP="00520587">
      <w:pPr>
        <w:pStyle w:val="Ttulo"/>
        <w:tabs>
          <w:tab w:val="right" w:pos="10206"/>
        </w:tabs>
        <w:spacing w:before="60"/>
        <w:contextualSpacing/>
        <w:jc w:val="both"/>
        <w:rPr>
          <w:rFonts w:ascii="Arial" w:hAnsi="Arial" w:cs="Arial"/>
          <w:b w:val="0"/>
          <w:szCs w:val="24"/>
        </w:rPr>
      </w:pPr>
    </w:p>
    <w:p w:rsidR="0051464E" w:rsidRPr="00D532BE" w:rsidRDefault="0051464E" w:rsidP="00520587">
      <w:pPr>
        <w:pStyle w:val="Ttulo"/>
        <w:tabs>
          <w:tab w:val="right" w:pos="10206"/>
        </w:tabs>
        <w:spacing w:before="60"/>
        <w:contextualSpacing/>
        <w:jc w:val="both"/>
        <w:rPr>
          <w:rFonts w:ascii="Arial" w:hAnsi="Arial" w:cs="Arial"/>
          <w:b w:val="0"/>
          <w:szCs w:val="24"/>
        </w:rPr>
      </w:pPr>
    </w:p>
    <w:p w:rsidR="0051464E" w:rsidRPr="00D532BE" w:rsidRDefault="0055011E" w:rsidP="00520587">
      <w:pPr>
        <w:pStyle w:val="Ttulo"/>
        <w:tabs>
          <w:tab w:val="right" w:pos="10206"/>
        </w:tabs>
        <w:spacing w:before="60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 xml:space="preserve">                        </w:t>
      </w:r>
      <w:r w:rsidR="0051464E" w:rsidRPr="00D532BE">
        <w:rPr>
          <w:rFonts w:ascii="Arial" w:hAnsi="Arial" w:cs="Arial"/>
          <w:b w:val="0"/>
          <w:szCs w:val="24"/>
        </w:rPr>
        <w:t>Excelentíssimo Senhor Governador,</w:t>
      </w:r>
    </w:p>
    <w:p w:rsidR="0051464E" w:rsidRPr="00D532BE" w:rsidRDefault="0051464E" w:rsidP="00520587">
      <w:pPr>
        <w:pStyle w:val="Ttulo"/>
        <w:tabs>
          <w:tab w:val="right" w:pos="10206"/>
        </w:tabs>
        <w:spacing w:before="60"/>
        <w:contextualSpacing/>
        <w:jc w:val="both"/>
        <w:rPr>
          <w:rFonts w:ascii="Arial" w:hAnsi="Arial" w:cs="Arial"/>
          <w:b w:val="0"/>
          <w:szCs w:val="24"/>
        </w:rPr>
      </w:pPr>
    </w:p>
    <w:p w:rsidR="0034508F" w:rsidRPr="00D532BE" w:rsidRDefault="0034508F" w:rsidP="00520587">
      <w:pPr>
        <w:pStyle w:val="Ttulo"/>
        <w:tabs>
          <w:tab w:val="right" w:pos="10206"/>
        </w:tabs>
        <w:spacing w:before="60"/>
        <w:contextualSpacing/>
        <w:jc w:val="both"/>
        <w:rPr>
          <w:rFonts w:ascii="Arial" w:hAnsi="Arial" w:cs="Arial"/>
          <w:b w:val="0"/>
          <w:szCs w:val="24"/>
        </w:rPr>
      </w:pPr>
    </w:p>
    <w:p w:rsidR="0051464E" w:rsidRPr="00D532BE" w:rsidRDefault="0051464E" w:rsidP="00520587">
      <w:pPr>
        <w:pStyle w:val="Ttulo"/>
        <w:tabs>
          <w:tab w:val="right" w:pos="10206"/>
        </w:tabs>
        <w:spacing w:before="60"/>
        <w:contextualSpacing/>
        <w:jc w:val="both"/>
        <w:rPr>
          <w:rFonts w:ascii="Arial" w:hAnsi="Arial" w:cs="Arial"/>
          <w:b w:val="0"/>
          <w:szCs w:val="24"/>
        </w:rPr>
      </w:pPr>
    </w:p>
    <w:p w:rsidR="0051464E" w:rsidRPr="00D532BE" w:rsidRDefault="0051464E" w:rsidP="00520587">
      <w:pPr>
        <w:pStyle w:val="Ttulo"/>
        <w:tabs>
          <w:tab w:val="right" w:pos="10206"/>
        </w:tabs>
        <w:spacing w:before="60"/>
        <w:ind w:firstLine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 xml:space="preserve">Tenho a honra de submeter à elevada </w:t>
      </w:r>
      <w:r w:rsidR="00B7764A" w:rsidRPr="00D532BE">
        <w:rPr>
          <w:rFonts w:ascii="Arial" w:hAnsi="Arial" w:cs="Arial"/>
          <w:b w:val="0"/>
          <w:szCs w:val="24"/>
        </w:rPr>
        <w:t>apreciação de Vossa Excelência</w:t>
      </w:r>
      <w:r w:rsidR="006C338A" w:rsidRPr="00D532BE">
        <w:rPr>
          <w:rFonts w:ascii="Arial" w:hAnsi="Arial" w:cs="Arial"/>
          <w:b w:val="0"/>
          <w:szCs w:val="24"/>
        </w:rPr>
        <w:t xml:space="preserve"> proposta de alteração a</w:t>
      </w:r>
      <w:r w:rsidR="00DB15B0" w:rsidRPr="00D532BE">
        <w:rPr>
          <w:rFonts w:ascii="Arial" w:hAnsi="Arial" w:cs="Arial"/>
          <w:b w:val="0"/>
          <w:szCs w:val="24"/>
        </w:rPr>
        <w:t>o Projeto de Lei Orçamentária Anual para o exercício de 2012 – PLOA/</w:t>
      </w:r>
      <w:r w:rsidR="001853AA" w:rsidRPr="00D532BE">
        <w:rPr>
          <w:rFonts w:ascii="Arial" w:hAnsi="Arial" w:cs="Arial"/>
          <w:b w:val="0"/>
          <w:szCs w:val="24"/>
        </w:rPr>
        <w:t>2012</w:t>
      </w:r>
      <w:r w:rsidR="006C338A" w:rsidRPr="00D532BE">
        <w:rPr>
          <w:rFonts w:ascii="Arial" w:hAnsi="Arial" w:cs="Arial"/>
          <w:b w:val="0"/>
          <w:szCs w:val="24"/>
        </w:rPr>
        <w:t>, pelos motivos e justificativas que se seguem</w:t>
      </w:r>
      <w:r w:rsidR="0034554F" w:rsidRPr="00D532BE">
        <w:rPr>
          <w:rFonts w:ascii="Arial" w:hAnsi="Arial" w:cs="Arial"/>
          <w:b w:val="0"/>
          <w:szCs w:val="24"/>
        </w:rPr>
        <w:t>.</w:t>
      </w:r>
    </w:p>
    <w:p w:rsidR="002B6B1F" w:rsidRPr="00D532BE" w:rsidRDefault="002B6B1F" w:rsidP="00520587">
      <w:pPr>
        <w:pStyle w:val="Ttulo"/>
        <w:tabs>
          <w:tab w:val="right" w:pos="10206"/>
        </w:tabs>
        <w:spacing w:before="60"/>
        <w:ind w:firstLine="1418"/>
        <w:contextualSpacing/>
        <w:jc w:val="both"/>
        <w:rPr>
          <w:rFonts w:ascii="Arial" w:hAnsi="Arial" w:cs="Arial"/>
          <w:b w:val="0"/>
          <w:szCs w:val="24"/>
        </w:rPr>
      </w:pPr>
    </w:p>
    <w:p w:rsidR="00E00381" w:rsidRDefault="00B72BCC" w:rsidP="0034554F">
      <w:pPr>
        <w:pStyle w:val="Ttulo"/>
        <w:tabs>
          <w:tab w:val="right" w:pos="10206"/>
        </w:tabs>
        <w:spacing w:before="60"/>
        <w:ind w:firstLine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>Esta Secretaria, na qualidade de Órgão Central de Planejamento e Orçamento, preocupada com diversos fatores</w:t>
      </w:r>
      <w:r w:rsidR="00D231D5" w:rsidRPr="00D532BE">
        <w:rPr>
          <w:rFonts w:ascii="Arial" w:hAnsi="Arial" w:cs="Arial"/>
          <w:b w:val="0"/>
          <w:szCs w:val="24"/>
        </w:rPr>
        <w:t xml:space="preserve"> externos e internos </w:t>
      </w:r>
      <w:r w:rsidRPr="00D532BE">
        <w:rPr>
          <w:rFonts w:ascii="Arial" w:hAnsi="Arial" w:cs="Arial"/>
          <w:b w:val="0"/>
          <w:szCs w:val="24"/>
        </w:rPr>
        <w:t xml:space="preserve">que interferiram </w:t>
      </w:r>
      <w:r w:rsidR="00E00381">
        <w:rPr>
          <w:rFonts w:ascii="Arial" w:hAnsi="Arial" w:cs="Arial"/>
          <w:b w:val="0"/>
          <w:szCs w:val="24"/>
        </w:rPr>
        <w:t>na</w:t>
      </w:r>
      <w:r w:rsidR="00D231D5" w:rsidRPr="00D532BE">
        <w:rPr>
          <w:rFonts w:ascii="Arial" w:hAnsi="Arial" w:cs="Arial"/>
          <w:b w:val="0"/>
          <w:szCs w:val="24"/>
        </w:rPr>
        <w:t xml:space="preserve"> </w:t>
      </w:r>
      <w:r w:rsidRPr="00D532BE">
        <w:rPr>
          <w:rFonts w:ascii="Arial" w:hAnsi="Arial" w:cs="Arial"/>
          <w:b w:val="0"/>
          <w:szCs w:val="24"/>
        </w:rPr>
        <w:t xml:space="preserve">elaboração </w:t>
      </w:r>
      <w:r w:rsidR="00D231D5" w:rsidRPr="00D532BE">
        <w:rPr>
          <w:rFonts w:ascii="Arial" w:hAnsi="Arial" w:cs="Arial"/>
          <w:b w:val="0"/>
          <w:szCs w:val="24"/>
        </w:rPr>
        <w:t>eficiente do PLOA/2012</w:t>
      </w:r>
      <w:r w:rsidR="00E00381">
        <w:rPr>
          <w:rFonts w:ascii="Arial" w:hAnsi="Arial" w:cs="Arial"/>
          <w:b w:val="0"/>
          <w:szCs w:val="24"/>
        </w:rPr>
        <w:t>,</w:t>
      </w:r>
      <w:r w:rsidR="00D231D5" w:rsidRPr="00D532BE">
        <w:rPr>
          <w:rFonts w:ascii="Arial" w:hAnsi="Arial" w:cs="Arial"/>
          <w:b w:val="0"/>
          <w:szCs w:val="24"/>
        </w:rPr>
        <w:t xml:space="preserve"> </w:t>
      </w:r>
      <w:r w:rsidRPr="00D532BE">
        <w:rPr>
          <w:rFonts w:ascii="Arial" w:hAnsi="Arial" w:cs="Arial"/>
          <w:b w:val="0"/>
          <w:szCs w:val="24"/>
        </w:rPr>
        <w:t xml:space="preserve">promoveu uma </w:t>
      </w:r>
      <w:r w:rsidR="00F3453C" w:rsidRPr="00D532BE">
        <w:rPr>
          <w:rFonts w:ascii="Arial" w:hAnsi="Arial" w:cs="Arial"/>
          <w:b w:val="0"/>
          <w:szCs w:val="24"/>
        </w:rPr>
        <w:t xml:space="preserve">breve </w:t>
      </w:r>
      <w:r w:rsidRPr="00D532BE">
        <w:rPr>
          <w:rFonts w:ascii="Arial" w:hAnsi="Arial" w:cs="Arial"/>
          <w:b w:val="0"/>
          <w:szCs w:val="24"/>
        </w:rPr>
        <w:t xml:space="preserve">revisão da proposta orçamentária, </w:t>
      </w:r>
      <w:r w:rsidR="00E00381">
        <w:rPr>
          <w:rFonts w:ascii="Arial" w:hAnsi="Arial" w:cs="Arial"/>
          <w:b w:val="0"/>
          <w:szCs w:val="24"/>
        </w:rPr>
        <w:t xml:space="preserve">onde foram </w:t>
      </w:r>
      <w:r w:rsidRPr="00D532BE">
        <w:rPr>
          <w:rFonts w:ascii="Arial" w:hAnsi="Arial" w:cs="Arial"/>
          <w:b w:val="0"/>
          <w:szCs w:val="24"/>
        </w:rPr>
        <w:t>identifica</w:t>
      </w:r>
      <w:r w:rsidR="00E00381">
        <w:rPr>
          <w:rFonts w:ascii="Arial" w:hAnsi="Arial" w:cs="Arial"/>
          <w:b w:val="0"/>
          <w:szCs w:val="24"/>
        </w:rPr>
        <w:t>das</w:t>
      </w:r>
      <w:r w:rsidRPr="00D532BE">
        <w:rPr>
          <w:rFonts w:ascii="Arial" w:hAnsi="Arial" w:cs="Arial"/>
          <w:b w:val="0"/>
          <w:szCs w:val="24"/>
        </w:rPr>
        <w:t xml:space="preserve"> possíveis </w:t>
      </w:r>
      <w:r w:rsidR="00F3453C" w:rsidRPr="00D532BE">
        <w:rPr>
          <w:rFonts w:ascii="Arial" w:hAnsi="Arial" w:cs="Arial"/>
          <w:b w:val="0"/>
          <w:szCs w:val="24"/>
        </w:rPr>
        <w:t xml:space="preserve">impropriedades </w:t>
      </w:r>
      <w:r w:rsidRPr="00D532BE">
        <w:rPr>
          <w:rFonts w:ascii="Arial" w:hAnsi="Arial" w:cs="Arial"/>
          <w:b w:val="0"/>
          <w:szCs w:val="24"/>
        </w:rPr>
        <w:t>de natureza técnica</w:t>
      </w:r>
      <w:r w:rsidR="00E00381">
        <w:rPr>
          <w:rFonts w:ascii="Arial" w:hAnsi="Arial" w:cs="Arial"/>
          <w:b w:val="0"/>
          <w:szCs w:val="24"/>
        </w:rPr>
        <w:t>.</w:t>
      </w:r>
    </w:p>
    <w:p w:rsidR="00E00381" w:rsidRDefault="00E00381" w:rsidP="0034554F">
      <w:pPr>
        <w:pStyle w:val="Ttulo"/>
        <w:tabs>
          <w:tab w:val="right" w:pos="10206"/>
        </w:tabs>
        <w:spacing w:before="60"/>
        <w:ind w:firstLine="1418"/>
        <w:contextualSpacing/>
        <w:jc w:val="both"/>
        <w:rPr>
          <w:rFonts w:ascii="Arial" w:hAnsi="Arial" w:cs="Arial"/>
          <w:b w:val="0"/>
          <w:szCs w:val="24"/>
        </w:rPr>
      </w:pPr>
    </w:p>
    <w:p w:rsidR="00B72BCC" w:rsidRPr="00D532BE" w:rsidRDefault="00E00381" w:rsidP="0034554F">
      <w:pPr>
        <w:pStyle w:val="Ttulo"/>
        <w:tabs>
          <w:tab w:val="right" w:pos="10206"/>
        </w:tabs>
        <w:spacing w:before="60"/>
        <w:ind w:firstLine="1418"/>
        <w:contextualSpacing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>Relacionadas a fato</w:t>
      </w:r>
      <w:r w:rsidR="00BD0744">
        <w:rPr>
          <w:rFonts w:ascii="Arial" w:hAnsi="Arial" w:cs="Arial"/>
          <w:b w:val="0"/>
          <w:szCs w:val="24"/>
        </w:rPr>
        <w:t>s novos</w:t>
      </w:r>
      <w:r>
        <w:rPr>
          <w:rFonts w:ascii="Arial" w:hAnsi="Arial" w:cs="Arial"/>
          <w:b w:val="0"/>
          <w:szCs w:val="24"/>
        </w:rPr>
        <w:t xml:space="preserve"> como</w:t>
      </w:r>
      <w:r w:rsidRPr="00D532BE">
        <w:rPr>
          <w:rFonts w:ascii="Arial" w:hAnsi="Arial" w:cs="Arial"/>
          <w:b w:val="0"/>
          <w:szCs w:val="24"/>
        </w:rPr>
        <w:t xml:space="preserve"> </w:t>
      </w:r>
      <w:r>
        <w:rPr>
          <w:rFonts w:ascii="Arial" w:hAnsi="Arial" w:cs="Arial"/>
          <w:b w:val="0"/>
          <w:szCs w:val="24"/>
        </w:rPr>
        <w:t>a implementação d</w:t>
      </w:r>
      <w:r w:rsidRPr="00D532BE">
        <w:rPr>
          <w:rFonts w:ascii="Arial" w:hAnsi="Arial" w:cs="Arial"/>
          <w:b w:val="0"/>
          <w:szCs w:val="24"/>
        </w:rPr>
        <w:t>o Planejamento Estratégico</w:t>
      </w:r>
      <w:r>
        <w:rPr>
          <w:rFonts w:ascii="Arial" w:hAnsi="Arial" w:cs="Arial"/>
          <w:b w:val="0"/>
          <w:szCs w:val="24"/>
        </w:rPr>
        <w:t xml:space="preserve"> e</w:t>
      </w:r>
      <w:r w:rsidRPr="00D532BE">
        <w:rPr>
          <w:rFonts w:ascii="Arial" w:hAnsi="Arial" w:cs="Arial"/>
          <w:b w:val="0"/>
          <w:szCs w:val="24"/>
        </w:rPr>
        <w:t xml:space="preserve"> mudanças do modelo de PPA, bem como o assentamento do corpo estratégico e técnico do novo Governo, qu</w:t>
      </w:r>
      <w:r>
        <w:rPr>
          <w:rFonts w:ascii="Arial" w:hAnsi="Arial" w:cs="Arial"/>
          <w:b w:val="0"/>
          <w:szCs w:val="24"/>
        </w:rPr>
        <w:t>e</w:t>
      </w:r>
      <w:r w:rsidRPr="00D532BE">
        <w:rPr>
          <w:rFonts w:ascii="Arial" w:hAnsi="Arial" w:cs="Arial"/>
          <w:b w:val="0"/>
          <w:szCs w:val="24"/>
        </w:rPr>
        <w:t xml:space="preserve"> pressionaram para uma celeridade no processo final de elaboração do PLOA</w:t>
      </w:r>
      <w:r w:rsidR="00BD0744">
        <w:rPr>
          <w:rFonts w:ascii="Arial" w:hAnsi="Arial" w:cs="Arial"/>
          <w:b w:val="0"/>
          <w:szCs w:val="24"/>
        </w:rPr>
        <w:t>, aliadas</w:t>
      </w:r>
      <w:proofErr w:type="gramStart"/>
      <w:r w:rsidR="00BD0744">
        <w:rPr>
          <w:rFonts w:ascii="Arial" w:hAnsi="Arial" w:cs="Arial"/>
          <w:b w:val="0"/>
          <w:szCs w:val="24"/>
        </w:rPr>
        <w:t xml:space="preserve"> </w:t>
      </w:r>
      <w:r w:rsidRPr="00D532BE">
        <w:rPr>
          <w:rFonts w:ascii="Arial" w:hAnsi="Arial" w:cs="Arial"/>
          <w:b w:val="0"/>
          <w:szCs w:val="24"/>
        </w:rPr>
        <w:t xml:space="preserve"> </w:t>
      </w:r>
      <w:proofErr w:type="gramEnd"/>
      <w:r w:rsidR="00BD0744">
        <w:rPr>
          <w:rFonts w:ascii="Arial" w:hAnsi="Arial" w:cs="Arial"/>
          <w:b w:val="0"/>
          <w:szCs w:val="24"/>
        </w:rPr>
        <w:t>a</w:t>
      </w:r>
      <w:r w:rsidRPr="00D532BE">
        <w:rPr>
          <w:rFonts w:ascii="Arial" w:hAnsi="Arial" w:cs="Arial"/>
          <w:b w:val="0"/>
          <w:szCs w:val="24"/>
        </w:rPr>
        <w:t xml:space="preserve">o exíguo tempo que restou para conclusão do </w:t>
      </w:r>
      <w:r w:rsidR="00BD0744">
        <w:rPr>
          <w:rFonts w:ascii="Arial" w:hAnsi="Arial" w:cs="Arial"/>
          <w:b w:val="0"/>
          <w:szCs w:val="24"/>
        </w:rPr>
        <w:t xml:space="preserve">projeto de lei </w:t>
      </w:r>
      <w:r w:rsidRPr="00D532BE">
        <w:rPr>
          <w:rFonts w:ascii="Arial" w:hAnsi="Arial" w:cs="Arial"/>
          <w:b w:val="0"/>
          <w:szCs w:val="24"/>
        </w:rPr>
        <w:t>após a entrega do PPA</w:t>
      </w:r>
      <w:r w:rsidR="00F3453C" w:rsidRPr="00D532BE">
        <w:rPr>
          <w:rFonts w:ascii="Arial" w:hAnsi="Arial" w:cs="Arial"/>
          <w:b w:val="0"/>
          <w:szCs w:val="24"/>
        </w:rPr>
        <w:t>,</w:t>
      </w:r>
      <w:r w:rsidR="00B72BCC" w:rsidRPr="00D532BE">
        <w:rPr>
          <w:rFonts w:ascii="Arial" w:hAnsi="Arial" w:cs="Arial"/>
          <w:b w:val="0"/>
          <w:szCs w:val="24"/>
        </w:rPr>
        <w:t xml:space="preserve"> </w:t>
      </w:r>
      <w:r w:rsidR="00BD0744">
        <w:rPr>
          <w:rFonts w:ascii="Arial" w:hAnsi="Arial" w:cs="Arial"/>
          <w:b w:val="0"/>
          <w:szCs w:val="24"/>
        </w:rPr>
        <w:t>tornaram evidentes a necessidade de</w:t>
      </w:r>
      <w:r w:rsidR="00B72BCC" w:rsidRPr="00D532BE">
        <w:rPr>
          <w:rFonts w:ascii="Arial" w:hAnsi="Arial" w:cs="Arial"/>
          <w:b w:val="0"/>
          <w:szCs w:val="24"/>
        </w:rPr>
        <w:t xml:space="preserve"> alguns ajustes de valores e de programações orçamentárias.</w:t>
      </w:r>
    </w:p>
    <w:p w:rsidR="00B72BCC" w:rsidRPr="00D532BE" w:rsidRDefault="00B72BCC" w:rsidP="0034554F">
      <w:pPr>
        <w:pStyle w:val="Ttulo"/>
        <w:tabs>
          <w:tab w:val="right" w:pos="10206"/>
        </w:tabs>
        <w:spacing w:before="60"/>
        <w:ind w:firstLine="1418"/>
        <w:contextualSpacing/>
        <w:jc w:val="both"/>
        <w:rPr>
          <w:rFonts w:ascii="Arial" w:hAnsi="Arial" w:cs="Arial"/>
          <w:b w:val="0"/>
          <w:szCs w:val="24"/>
        </w:rPr>
      </w:pPr>
    </w:p>
    <w:p w:rsidR="00AA353A" w:rsidRPr="00D532BE" w:rsidRDefault="000B2F57" w:rsidP="0034554F">
      <w:pPr>
        <w:pStyle w:val="Ttulo"/>
        <w:tabs>
          <w:tab w:val="right" w:pos="10206"/>
        </w:tabs>
        <w:spacing w:before="60"/>
        <w:ind w:firstLine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>Ness</w:t>
      </w:r>
      <w:r w:rsidR="006C338A" w:rsidRPr="00D532BE">
        <w:rPr>
          <w:rFonts w:ascii="Arial" w:hAnsi="Arial" w:cs="Arial"/>
          <w:b w:val="0"/>
          <w:szCs w:val="24"/>
        </w:rPr>
        <w:t xml:space="preserve">e sentido, </w:t>
      </w:r>
      <w:r w:rsidR="00276514" w:rsidRPr="00D532BE">
        <w:rPr>
          <w:rFonts w:ascii="Arial" w:hAnsi="Arial" w:cs="Arial"/>
          <w:b w:val="0"/>
          <w:szCs w:val="24"/>
        </w:rPr>
        <w:t>foram feitas</w:t>
      </w:r>
      <w:r w:rsidR="006C338A" w:rsidRPr="00D532BE">
        <w:rPr>
          <w:rFonts w:ascii="Arial" w:hAnsi="Arial" w:cs="Arial"/>
          <w:b w:val="0"/>
          <w:szCs w:val="24"/>
        </w:rPr>
        <w:t xml:space="preserve"> consulta</w:t>
      </w:r>
      <w:r w:rsidR="00276514" w:rsidRPr="00D532BE">
        <w:rPr>
          <w:rFonts w:ascii="Arial" w:hAnsi="Arial" w:cs="Arial"/>
          <w:b w:val="0"/>
          <w:szCs w:val="24"/>
        </w:rPr>
        <w:t>s</w:t>
      </w:r>
      <w:r w:rsidR="006C338A" w:rsidRPr="00D532BE">
        <w:rPr>
          <w:rFonts w:ascii="Arial" w:hAnsi="Arial" w:cs="Arial"/>
          <w:b w:val="0"/>
          <w:szCs w:val="24"/>
        </w:rPr>
        <w:t xml:space="preserve"> a</w:t>
      </w:r>
      <w:r w:rsidR="00FA22BA" w:rsidRPr="00D532BE">
        <w:rPr>
          <w:rFonts w:ascii="Arial" w:hAnsi="Arial" w:cs="Arial"/>
          <w:b w:val="0"/>
          <w:szCs w:val="24"/>
        </w:rPr>
        <w:t xml:space="preserve"> unidades o</w:t>
      </w:r>
      <w:r w:rsidR="00276514" w:rsidRPr="00D532BE">
        <w:rPr>
          <w:rFonts w:ascii="Arial" w:hAnsi="Arial" w:cs="Arial"/>
          <w:b w:val="0"/>
          <w:szCs w:val="24"/>
        </w:rPr>
        <w:t>rçamentárias</w:t>
      </w:r>
      <w:r w:rsidR="006C338A" w:rsidRPr="00D532BE">
        <w:rPr>
          <w:rFonts w:ascii="Arial" w:hAnsi="Arial" w:cs="Arial"/>
          <w:b w:val="0"/>
          <w:szCs w:val="24"/>
        </w:rPr>
        <w:t xml:space="preserve"> com orçamentos mais expressivos, não só em termos de </w:t>
      </w:r>
      <w:r w:rsidR="00B72BCC" w:rsidRPr="00D532BE">
        <w:rPr>
          <w:rFonts w:ascii="Arial" w:hAnsi="Arial" w:cs="Arial"/>
          <w:b w:val="0"/>
          <w:szCs w:val="24"/>
        </w:rPr>
        <w:t>recursos</w:t>
      </w:r>
      <w:proofErr w:type="gramStart"/>
      <w:r w:rsidR="00B72BCC" w:rsidRPr="00D532BE">
        <w:rPr>
          <w:rFonts w:ascii="Arial" w:hAnsi="Arial" w:cs="Arial"/>
          <w:b w:val="0"/>
          <w:szCs w:val="24"/>
        </w:rPr>
        <w:t xml:space="preserve"> </w:t>
      </w:r>
      <w:r w:rsidR="00BD0744">
        <w:rPr>
          <w:rFonts w:ascii="Arial" w:hAnsi="Arial" w:cs="Arial"/>
          <w:b w:val="0"/>
          <w:szCs w:val="24"/>
        </w:rPr>
        <w:t>mas</w:t>
      </w:r>
      <w:proofErr w:type="gramEnd"/>
      <w:r w:rsidR="00B72BCC" w:rsidRPr="00D532BE">
        <w:rPr>
          <w:rFonts w:ascii="Arial" w:hAnsi="Arial" w:cs="Arial"/>
          <w:b w:val="0"/>
          <w:szCs w:val="24"/>
        </w:rPr>
        <w:t xml:space="preserve"> pela relevância no rol de prioridades das políticas públicas de Governo,</w:t>
      </w:r>
      <w:r w:rsidR="006C338A" w:rsidRPr="00D532BE">
        <w:rPr>
          <w:rFonts w:ascii="Arial" w:hAnsi="Arial" w:cs="Arial"/>
          <w:b w:val="0"/>
          <w:szCs w:val="24"/>
        </w:rPr>
        <w:t xml:space="preserve"> </w:t>
      </w:r>
      <w:r w:rsidR="008441C8" w:rsidRPr="00D532BE">
        <w:rPr>
          <w:rFonts w:ascii="Arial" w:hAnsi="Arial" w:cs="Arial"/>
          <w:b w:val="0"/>
          <w:szCs w:val="24"/>
        </w:rPr>
        <w:t>tais como</w:t>
      </w:r>
      <w:r w:rsidR="00276514" w:rsidRPr="00D532BE">
        <w:rPr>
          <w:rFonts w:ascii="Arial" w:hAnsi="Arial" w:cs="Arial"/>
          <w:b w:val="0"/>
          <w:szCs w:val="24"/>
        </w:rPr>
        <w:t xml:space="preserve"> </w:t>
      </w:r>
      <w:r w:rsidR="008441C8" w:rsidRPr="00D532BE">
        <w:rPr>
          <w:rFonts w:ascii="Arial" w:hAnsi="Arial" w:cs="Arial"/>
          <w:b w:val="0"/>
          <w:szCs w:val="24"/>
        </w:rPr>
        <w:t>aquelas vinculada</w:t>
      </w:r>
      <w:r w:rsidR="006C338A" w:rsidRPr="00D532BE">
        <w:rPr>
          <w:rFonts w:ascii="Arial" w:hAnsi="Arial" w:cs="Arial"/>
          <w:b w:val="0"/>
          <w:szCs w:val="24"/>
        </w:rPr>
        <w:t>s à Copa de 2014</w:t>
      </w:r>
      <w:r w:rsidR="00AA353A" w:rsidRPr="00D532BE">
        <w:rPr>
          <w:rFonts w:ascii="Arial" w:hAnsi="Arial" w:cs="Arial"/>
          <w:b w:val="0"/>
          <w:szCs w:val="24"/>
        </w:rPr>
        <w:t xml:space="preserve">, </w:t>
      </w:r>
      <w:r w:rsidR="00E70786" w:rsidRPr="00D532BE">
        <w:rPr>
          <w:rFonts w:ascii="Arial" w:hAnsi="Arial" w:cs="Arial"/>
          <w:b w:val="0"/>
          <w:szCs w:val="24"/>
        </w:rPr>
        <w:t>na</w:t>
      </w:r>
      <w:r w:rsidR="00AA353A" w:rsidRPr="00D532BE">
        <w:rPr>
          <w:rFonts w:ascii="Arial" w:hAnsi="Arial" w:cs="Arial"/>
          <w:b w:val="0"/>
          <w:szCs w:val="24"/>
        </w:rPr>
        <w:t xml:space="preserve"> busca</w:t>
      </w:r>
      <w:r w:rsidR="00E70786" w:rsidRPr="00D532BE">
        <w:rPr>
          <w:rFonts w:ascii="Arial" w:hAnsi="Arial" w:cs="Arial"/>
          <w:b w:val="0"/>
          <w:szCs w:val="24"/>
        </w:rPr>
        <w:t xml:space="preserve"> de </w:t>
      </w:r>
      <w:r w:rsidR="00AA353A" w:rsidRPr="00D532BE">
        <w:rPr>
          <w:rFonts w:ascii="Arial" w:hAnsi="Arial" w:cs="Arial"/>
          <w:b w:val="0"/>
          <w:szCs w:val="24"/>
        </w:rPr>
        <w:t xml:space="preserve">otimização </w:t>
      </w:r>
      <w:r w:rsidR="00E70786" w:rsidRPr="00D532BE">
        <w:rPr>
          <w:rFonts w:ascii="Arial" w:hAnsi="Arial" w:cs="Arial"/>
          <w:b w:val="0"/>
          <w:szCs w:val="24"/>
        </w:rPr>
        <w:t xml:space="preserve">de suas </w:t>
      </w:r>
      <w:r w:rsidR="00AA353A" w:rsidRPr="00D532BE">
        <w:rPr>
          <w:rFonts w:ascii="Arial" w:hAnsi="Arial" w:cs="Arial"/>
          <w:b w:val="0"/>
          <w:szCs w:val="24"/>
        </w:rPr>
        <w:t>proposta</w:t>
      </w:r>
      <w:r w:rsidR="00E70786" w:rsidRPr="00D532BE">
        <w:rPr>
          <w:rFonts w:ascii="Arial" w:hAnsi="Arial" w:cs="Arial"/>
          <w:b w:val="0"/>
          <w:szCs w:val="24"/>
        </w:rPr>
        <w:t>s em relação aos valores orçados</w:t>
      </w:r>
      <w:r w:rsidR="00AA353A" w:rsidRPr="00D532BE">
        <w:rPr>
          <w:rFonts w:ascii="Arial" w:hAnsi="Arial" w:cs="Arial"/>
          <w:b w:val="0"/>
          <w:szCs w:val="24"/>
        </w:rPr>
        <w:t>.</w:t>
      </w:r>
    </w:p>
    <w:p w:rsidR="002B6B1F" w:rsidRPr="00D532BE" w:rsidRDefault="002B6B1F" w:rsidP="0034554F">
      <w:pPr>
        <w:pStyle w:val="Ttulo"/>
        <w:tabs>
          <w:tab w:val="right" w:pos="10206"/>
        </w:tabs>
        <w:spacing w:before="60"/>
        <w:ind w:firstLine="1418"/>
        <w:contextualSpacing/>
        <w:jc w:val="both"/>
        <w:rPr>
          <w:rFonts w:ascii="Arial" w:hAnsi="Arial" w:cs="Arial"/>
          <w:b w:val="0"/>
          <w:szCs w:val="24"/>
        </w:rPr>
      </w:pPr>
    </w:p>
    <w:p w:rsidR="00275651" w:rsidRPr="00D532BE" w:rsidRDefault="00275651" w:rsidP="00275651">
      <w:pPr>
        <w:pStyle w:val="Ttulo"/>
        <w:tabs>
          <w:tab w:val="right" w:pos="10206"/>
        </w:tabs>
        <w:spacing w:before="60"/>
        <w:ind w:firstLine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>Seguem as alterações propostas, às quais apresento e justifico.</w:t>
      </w:r>
    </w:p>
    <w:p w:rsidR="00275651" w:rsidRPr="00D532BE" w:rsidRDefault="00275651" w:rsidP="00275651">
      <w:pPr>
        <w:pStyle w:val="Ttulo"/>
        <w:tabs>
          <w:tab w:val="right" w:pos="10206"/>
        </w:tabs>
        <w:spacing w:before="60"/>
        <w:ind w:firstLine="1418"/>
        <w:contextualSpacing/>
        <w:jc w:val="both"/>
        <w:rPr>
          <w:rFonts w:ascii="Arial" w:hAnsi="Arial" w:cs="Arial"/>
          <w:b w:val="0"/>
          <w:szCs w:val="24"/>
        </w:rPr>
      </w:pPr>
    </w:p>
    <w:p w:rsidR="00275651" w:rsidRPr="00D532BE" w:rsidRDefault="00275651" w:rsidP="00275651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 xml:space="preserve">I – Reforço de dotação para a implantação do Veículo Leve sobre </w:t>
      </w:r>
      <w:r w:rsidR="00331CC0" w:rsidRPr="00D532BE">
        <w:rPr>
          <w:rFonts w:ascii="Arial" w:hAnsi="Arial" w:cs="Arial"/>
          <w:b w:val="0"/>
          <w:szCs w:val="24"/>
        </w:rPr>
        <w:t>Trilhos</w:t>
      </w:r>
      <w:r w:rsidRPr="00D532BE">
        <w:rPr>
          <w:rFonts w:ascii="Arial" w:hAnsi="Arial" w:cs="Arial"/>
          <w:b w:val="0"/>
          <w:szCs w:val="24"/>
        </w:rPr>
        <w:t xml:space="preserve"> – VLT:</w:t>
      </w:r>
    </w:p>
    <w:p w:rsidR="00275651" w:rsidRPr="00D532BE" w:rsidRDefault="00275651" w:rsidP="00275651">
      <w:pPr>
        <w:pStyle w:val="Ttulo"/>
        <w:tabs>
          <w:tab w:val="right" w:pos="10206"/>
        </w:tabs>
        <w:spacing w:before="60"/>
        <w:ind w:left="567" w:firstLine="851"/>
        <w:contextualSpacing/>
        <w:jc w:val="both"/>
        <w:rPr>
          <w:rFonts w:ascii="Arial" w:hAnsi="Arial" w:cs="Arial"/>
          <w:b w:val="0"/>
          <w:szCs w:val="24"/>
        </w:rPr>
      </w:pPr>
    </w:p>
    <w:p w:rsidR="00D532BE" w:rsidRDefault="00D532BE" w:rsidP="00275651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D532BE" w:rsidRDefault="00D532BE" w:rsidP="00275651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D532BE" w:rsidRDefault="00D532BE" w:rsidP="00275651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D532BE" w:rsidRDefault="00D532BE" w:rsidP="00275651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D532BE" w:rsidRDefault="00D532BE" w:rsidP="00275651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D532BE" w:rsidRDefault="00D532BE" w:rsidP="00275651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D532BE" w:rsidRPr="00D532BE" w:rsidRDefault="00D532BE" w:rsidP="00D532BE">
      <w:pPr>
        <w:pStyle w:val="Ttulo"/>
        <w:spacing w:before="60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 xml:space="preserve">À sua Excelência o Senhor </w:t>
      </w:r>
    </w:p>
    <w:p w:rsidR="00D532BE" w:rsidRPr="00D532BE" w:rsidRDefault="00D532BE" w:rsidP="00D532BE">
      <w:pPr>
        <w:pStyle w:val="Ttulo"/>
        <w:spacing w:before="60"/>
        <w:contextualSpacing/>
        <w:jc w:val="both"/>
        <w:rPr>
          <w:rFonts w:ascii="Arial" w:hAnsi="Arial" w:cs="Arial"/>
          <w:szCs w:val="24"/>
        </w:rPr>
      </w:pPr>
      <w:r w:rsidRPr="00D532BE">
        <w:rPr>
          <w:rFonts w:ascii="Arial" w:hAnsi="Arial" w:cs="Arial"/>
          <w:szCs w:val="24"/>
        </w:rPr>
        <w:t xml:space="preserve">AGNELO QUEIROZ </w:t>
      </w:r>
    </w:p>
    <w:p w:rsidR="00D532BE" w:rsidRPr="00D532BE" w:rsidRDefault="00D532BE" w:rsidP="00D532BE">
      <w:pPr>
        <w:pStyle w:val="Ttulo"/>
        <w:spacing w:before="60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 xml:space="preserve">Governador do Distrito Federal </w:t>
      </w:r>
    </w:p>
    <w:p w:rsidR="00D532BE" w:rsidRPr="00D532BE" w:rsidRDefault="00D532BE" w:rsidP="00D532BE">
      <w:pPr>
        <w:pStyle w:val="Corpodetexto31"/>
        <w:tabs>
          <w:tab w:val="left" w:pos="1276"/>
        </w:tabs>
        <w:spacing w:before="60" w:after="0"/>
        <w:ind w:right="-1"/>
        <w:contextualSpacing/>
        <w:rPr>
          <w:rFonts w:ascii="Arial" w:hAnsi="Arial" w:cs="Arial"/>
          <w:b/>
          <w:sz w:val="24"/>
          <w:szCs w:val="24"/>
          <w:u w:val="single"/>
        </w:rPr>
      </w:pPr>
      <w:r w:rsidRPr="00D532BE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N E S T A </w:t>
      </w:r>
    </w:p>
    <w:p w:rsidR="00D532BE" w:rsidRDefault="00D532BE" w:rsidP="00275651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275651" w:rsidRPr="00D532BE" w:rsidRDefault="00275651" w:rsidP="00275651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 xml:space="preserve">Após o envio do PLOA/2012 ocorreram fatos supervenientes referentes ao Programa de Aceleração do Crescimento – PAC/COPA-2014, do Governo Federal, no que diz respeito à necessidade de melhorias do sistema de transporte local, com a necessidade de implantação do Veículo Leve sobre Trilhos – VLT, conforme Ofício nº 400/2011-PRE, de 21/09/2011. Para fazer face a tal despesa propomos reduções em programas de trabalho de diversas unidades orçamentárias e o acréscimo de R$ </w:t>
      </w:r>
      <w:r w:rsidR="00775011" w:rsidRPr="00D532BE">
        <w:rPr>
          <w:rFonts w:ascii="Arial" w:hAnsi="Arial" w:cs="Arial"/>
          <w:b w:val="0"/>
          <w:szCs w:val="24"/>
        </w:rPr>
        <w:t>169.660.264,00</w:t>
      </w:r>
      <w:r w:rsidRPr="00D532BE">
        <w:rPr>
          <w:rFonts w:ascii="Arial" w:hAnsi="Arial" w:cs="Arial"/>
          <w:b w:val="0"/>
          <w:szCs w:val="24"/>
        </w:rPr>
        <w:t xml:space="preserve"> </w:t>
      </w:r>
      <w:r w:rsidR="00775011" w:rsidRPr="00D532BE">
        <w:rPr>
          <w:rFonts w:ascii="Arial" w:hAnsi="Arial" w:cs="Arial"/>
          <w:b w:val="0"/>
          <w:szCs w:val="24"/>
        </w:rPr>
        <w:t>(cento e sessenta e nove milhões seiscentos e sessenta mil duzentos e sessenta e quatro reais)</w:t>
      </w:r>
      <w:r w:rsidRPr="00D532BE">
        <w:rPr>
          <w:rFonts w:ascii="Arial" w:hAnsi="Arial" w:cs="Arial"/>
          <w:b w:val="0"/>
          <w:szCs w:val="24"/>
        </w:rPr>
        <w:t xml:space="preserve"> no programa de trabalho 26.453.6216.3014.0001 – “Implantação do Metrô Leve – VLT--Distrito Federal”.</w:t>
      </w:r>
    </w:p>
    <w:p w:rsidR="00264BAD" w:rsidRPr="00D532BE" w:rsidRDefault="00264BAD" w:rsidP="0055011E">
      <w:pPr>
        <w:pStyle w:val="Corpodetexto3"/>
        <w:tabs>
          <w:tab w:val="left" w:pos="1418"/>
          <w:tab w:val="left" w:pos="1701"/>
        </w:tabs>
        <w:spacing w:after="0"/>
        <w:contextualSpacing/>
        <w:rPr>
          <w:rFonts w:ascii="Arial" w:hAnsi="Arial" w:cs="Arial"/>
          <w:sz w:val="24"/>
          <w:szCs w:val="24"/>
        </w:rPr>
      </w:pPr>
    </w:p>
    <w:p w:rsidR="009A1615" w:rsidRPr="00D532BE" w:rsidRDefault="00907DCA" w:rsidP="008441C8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 xml:space="preserve">II – </w:t>
      </w:r>
      <w:r w:rsidR="00012F2F" w:rsidRPr="00D532BE">
        <w:rPr>
          <w:rFonts w:ascii="Arial" w:hAnsi="Arial" w:cs="Arial"/>
          <w:b w:val="0"/>
          <w:szCs w:val="24"/>
        </w:rPr>
        <w:t>Atendendo ao Ofício nº 1326/2011-GDG/DER-DF, de 14/10/2011, i</w:t>
      </w:r>
      <w:r w:rsidR="00844FBE" w:rsidRPr="00D532BE">
        <w:rPr>
          <w:rFonts w:ascii="Arial" w:hAnsi="Arial" w:cs="Arial"/>
          <w:b w:val="0"/>
          <w:szCs w:val="24"/>
        </w:rPr>
        <w:t>nclusão e reforço de d</w:t>
      </w:r>
      <w:r w:rsidR="00DA0851" w:rsidRPr="00D532BE">
        <w:rPr>
          <w:rFonts w:ascii="Arial" w:hAnsi="Arial" w:cs="Arial"/>
          <w:b w:val="0"/>
          <w:szCs w:val="24"/>
        </w:rPr>
        <w:t>otação</w:t>
      </w:r>
      <w:r w:rsidR="00844FBE" w:rsidRPr="00D532BE">
        <w:rPr>
          <w:rFonts w:ascii="Arial" w:hAnsi="Arial" w:cs="Arial"/>
          <w:b w:val="0"/>
          <w:szCs w:val="24"/>
        </w:rPr>
        <w:t xml:space="preserve"> </w:t>
      </w:r>
      <w:r w:rsidR="00DA0851" w:rsidRPr="00D532BE">
        <w:rPr>
          <w:rFonts w:ascii="Arial" w:hAnsi="Arial" w:cs="Arial"/>
          <w:b w:val="0"/>
          <w:szCs w:val="24"/>
        </w:rPr>
        <w:t>em</w:t>
      </w:r>
      <w:r w:rsidR="00844FBE" w:rsidRPr="00D532BE">
        <w:rPr>
          <w:rFonts w:ascii="Arial" w:hAnsi="Arial" w:cs="Arial"/>
          <w:b w:val="0"/>
          <w:szCs w:val="24"/>
        </w:rPr>
        <w:t xml:space="preserve"> programas de trabalho</w:t>
      </w:r>
      <w:r w:rsidRPr="00D532BE">
        <w:rPr>
          <w:rFonts w:ascii="Arial" w:hAnsi="Arial" w:cs="Arial"/>
          <w:b w:val="0"/>
          <w:szCs w:val="24"/>
        </w:rPr>
        <w:t xml:space="preserve"> sob a responsabilidade do Departamento de Estrada</w:t>
      </w:r>
      <w:r w:rsidR="00BD0744">
        <w:rPr>
          <w:rFonts w:ascii="Arial" w:hAnsi="Arial" w:cs="Arial"/>
          <w:b w:val="0"/>
          <w:szCs w:val="24"/>
        </w:rPr>
        <w:t>s</w:t>
      </w:r>
      <w:r w:rsidRPr="00D532BE">
        <w:rPr>
          <w:rFonts w:ascii="Arial" w:hAnsi="Arial" w:cs="Arial"/>
          <w:b w:val="0"/>
          <w:szCs w:val="24"/>
        </w:rPr>
        <w:t xml:space="preserve"> </w:t>
      </w:r>
      <w:r w:rsidR="00BD0744">
        <w:rPr>
          <w:rFonts w:ascii="Arial" w:hAnsi="Arial" w:cs="Arial"/>
          <w:b w:val="0"/>
          <w:szCs w:val="24"/>
        </w:rPr>
        <w:t>d</w:t>
      </w:r>
      <w:r w:rsidRPr="00D532BE">
        <w:rPr>
          <w:rFonts w:ascii="Arial" w:hAnsi="Arial" w:cs="Arial"/>
          <w:b w:val="0"/>
          <w:szCs w:val="24"/>
        </w:rPr>
        <w:t>e Rodage</w:t>
      </w:r>
      <w:r w:rsidR="00BD0744">
        <w:rPr>
          <w:rFonts w:ascii="Arial" w:hAnsi="Arial" w:cs="Arial"/>
          <w:b w:val="0"/>
          <w:szCs w:val="24"/>
        </w:rPr>
        <w:t>m</w:t>
      </w:r>
      <w:r w:rsidRPr="00D532BE">
        <w:rPr>
          <w:rFonts w:ascii="Arial" w:hAnsi="Arial" w:cs="Arial"/>
          <w:b w:val="0"/>
          <w:szCs w:val="24"/>
        </w:rPr>
        <w:t xml:space="preserve"> </w:t>
      </w:r>
      <w:r w:rsidR="009A1615" w:rsidRPr="00D532BE">
        <w:rPr>
          <w:rFonts w:ascii="Arial" w:hAnsi="Arial" w:cs="Arial"/>
          <w:b w:val="0"/>
          <w:szCs w:val="24"/>
        </w:rPr>
        <w:t>–</w:t>
      </w:r>
      <w:r w:rsidRPr="00D532BE">
        <w:rPr>
          <w:rFonts w:ascii="Arial" w:hAnsi="Arial" w:cs="Arial"/>
          <w:b w:val="0"/>
          <w:szCs w:val="24"/>
        </w:rPr>
        <w:t xml:space="preserve"> DER</w:t>
      </w:r>
      <w:r w:rsidR="00012F2F" w:rsidRPr="00D532BE">
        <w:rPr>
          <w:rFonts w:ascii="Arial" w:hAnsi="Arial" w:cs="Arial"/>
          <w:b w:val="0"/>
          <w:szCs w:val="24"/>
        </w:rPr>
        <w:t xml:space="preserve"> nas ações 1475 – </w:t>
      </w:r>
      <w:r w:rsidR="00BD0744">
        <w:rPr>
          <w:rFonts w:ascii="Arial" w:hAnsi="Arial" w:cs="Arial"/>
          <w:b w:val="0"/>
          <w:szCs w:val="24"/>
        </w:rPr>
        <w:t>“</w:t>
      </w:r>
      <w:r w:rsidR="00012F2F" w:rsidRPr="00D532BE">
        <w:rPr>
          <w:rFonts w:ascii="Arial" w:hAnsi="Arial" w:cs="Arial"/>
          <w:b w:val="0"/>
          <w:szCs w:val="24"/>
        </w:rPr>
        <w:t xml:space="preserve">Recuperação de Rodovias” e 1347 – </w:t>
      </w:r>
      <w:r w:rsidR="0020547F">
        <w:rPr>
          <w:rFonts w:ascii="Arial" w:hAnsi="Arial" w:cs="Arial"/>
          <w:b w:val="0"/>
          <w:szCs w:val="24"/>
        </w:rPr>
        <w:t>“</w:t>
      </w:r>
      <w:r w:rsidR="00012F2F" w:rsidRPr="00D532BE">
        <w:rPr>
          <w:rFonts w:ascii="Arial" w:hAnsi="Arial" w:cs="Arial"/>
          <w:b w:val="0"/>
          <w:szCs w:val="24"/>
        </w:rPr>
        <w:t>Construção de Passarela”.</w:t>
      </w:r>
      <w:r w:rsidR="00DA0851" w:rsidRPr="00D532BE">
        <w:rPr>
          <w:rFonts w:ascii="Arial" w:hAnsi="Arial" w:cs="Arial"/>
          <w:b w:val="0"/>
          <w:szCs w:val="24"/>
        </w:rPr>
        <w:t xml:space="preserve"> Cabe </w:t>
      </w:r>
      <w:r w:rsidR="00276514" w:rsidRPr="00D532BE">
        <w:rPr>
          <w:rFonts w:ascii="Arial" w:hAnsi="Arial" w:cs="Arial"/>
          <w:b w:val="0"/>
          <w:szCs w:val="24"/>
        </w:rPr>
        <w:t>a ressalva</w:t>
      </w:r>
      <w:r w:rsidR="000B2F57" w:rsidRPr="00D532BE">
        <w:rPr>
          <w:rFonts w:ascii="Arial" w:hAnsi="Arial" w:cs="Arial"/>
          <w:b w:val="0"/>
          <w:szCs w:val="24"/>
        </w:rPr>
        <w:t xml:space="preserve"> </w:t>
      </w:r>
      <w:r w:rsidR="00DA0851" w:rsidRPr="00D532BE">
        <w:rPr>
          <w:rFonts w:ascii="Arial" w:hAnsi="Arial" w:cs="Arial"/>
          <w:b w:val="0"/>
          <w:szCs w:val="24"/>
        </w:rPr>
        <w:t>de que as tais ações</w:t>
      </w:r>
      <w:r w:rsidR="00276514" w:rsidRPr="00D532BE">
        <w:rPr>
          <w:rFonts w:ascii="Arial" w:hAnsi="Arial" w:cs="Arial"/>
          <w:b w:val="0"/>
          <w:szCs w:val="24"/>
        </w:rPr>
        <w:t xml:space="preserve"> estão</w:t>
      </w:r>
      <w:r w:rsidR="008441C8" w:rsidRPr="00D532BE">
        <w:rPr>
          <w:rFonts w:ascii="Arial" w:hAnsi="Arial" w:cs="Arial"/>
          <w:b w:val="0"/>
          <w:szCs w:val="24"/>
        </w:rPr>
        <w:t xml:space="preserve"> sendo suplementada</w:t>
      </w:r>
      <w:r w:rsidR="009B0231" w:rsidRPr="00D532BE">
        <w:rPr>
          <w:rFonts w:ascii="Arial" w:hAnsi="Arial" w:cs="Arial"/>
          <w:b w:val="0"/>
          <w:szCs w:val="24"/>
        </w:rPr>
        <w:t>s por meio do cancelamento de dot</w:t>
      </w:r>
      <w:r w:rsidR="00DA0851" w:rsidRPr="00D532BE">
        <w:rPr>
          <w:rFonts w:ascii="Arial" w:hAnsi="Arial" w:cs="Arial"/>
          <w:b w:val="0"/>
          <w:szCs w:val="24"/>
        </w:rPr>
        <w:t>ação</w:t>
      </w:r>
      <w:r w:rsidR="000B2F57" w:rsidRPr="00D532BE">
        <w:rPr>
          <w:rFonts w:ascii="Arial" w:hAnsi="Arial" w:cs="Arial"/>
          <w:b w:val="0"/>
          <w:szCs w:val="24"/>
        </w:rPr>
        <w:t xml:space="preserve"> </w:t>
      </w:r>
      <w:r w:rsidR="00DA0851" w:rsidRPr="00D532BE">
        <w:rPr>
          <w:rFonts w:ascii="Arial" w:hAnsi="Arial" w:cs="Arial"/>
          <w:b w:val="0"/>
          <w:szCs w:val="24"/>
        </w:rPr>
        <w:t>consignada</w:t>
      </w:r>
      <w:r w:rsidR="000B2F57" w:rsidRPr="00D532BE">
        <w:rPr>
          <w:rFonts w:ascii="Arial" w:hAnsi="Arial" w:cs="Arial"/>
          <w:b w:val="0"/>
          <w:szCs w:val="24"/>
        </w:rPr>
        <w:t xml:space="preserve"> </w:t>
      </w:r>
      <w:r w:rsidR="00DA0851" w:rsidRPr="00D532BE">
        <w:rPr>
          <w:rFonts w:ascii="Arial" w:hAnsi="Arial" w:cs="Arial"/>
          <w:b w:val="0"/>
          <w:szCs w:val="24"/>
        </w:rPr>
        <w:t>em programas de trabalho</w:t>
      </w:r>
      <w:r w:rsidR="009B0231" w:rsidRPr="00D532BE">
        <w:rPr>
          <w:rFonts w:ascii="Arial" w:hAnsi="Arial" w:cs="Arial"/>
          <w:b w:val="0"/>
          <w:szCs w:val="24"/>
        </w:rPr>
        <w:t xml:space="preserve"> que</w:t>
      </w:r>
      <w:r w:rsidR="00276514" w:rsidRPr="00D532BE">
        <w:rPr>
          <w:rFonts w:ascii="Arial" w:hAnsi="Arial" w:cs="Arial"/>
          <w:b w:val="0"/>
          <w:szCs w:val="24"/>
        </w:rPr>
        <w:t xml:space="preserve"> </w:t>
      </w:r>
      <w:r w:rsidR="009B0231" w:rsidRPr="00D532BE">
        <w:rPr>
          <w:rFonts w:ascii="Arial" w:hAnsi="Arial" w:cs="Arial"/>
          <w:b w:val="0"/>
          <w:szCs w:val="24"/>
        </w:rPr>
        <w:t xml:space="preserve">não apresentarão execução no </w:t>
      </w:r>
      <w:r w:rsidR="008441C8" w:rsidRPr="00D532BE">
        <w:rPr>
          <w:rFonts w:ascii="Arial" w:hAnsi="Arial" w:cs="Arial"/>
          <w:b w:val="0"/>
          <w:szCs w:val="24"/>
        </w:rPr>
        <w:t xml:space="preserve">exercício de 2012, quais sejam </w:t>
      </w:r>
      <w:r w:rsidR="000B2F57" w:rsidRPr="00D532BE">
        <w:rPr>
          <w:rFonts w:ascii="Arial" w:hAnsi="Arial" w:cs="Arial"/>
          <w:b w:val="0"/>
          <w:szCs w:val="24"/>
        </w:rPr>
        <w:t>0010</w:t>
      </w:r>
      <w:r w:rsidR="00BD0744">
        <w:rPr>
          <w:rFonts w:ascii="Arial" w:hAnsi="Arial" w:cs="Arial"/>
          <w:b w:val="0"/>
          <w:szCs w:val="24"/>
        </w:rPr>
        <w:t xml:space="preserve"> </w:t>
      </w:r>
      <w:r w:rsidR="0020547F">
        <w:rPr>
          <w:rFonts w:ascii="Arial" w:hAnsi="Arial" w:cs="Arial"/>
          <w:b w:val="0"/>
          <w:szCs w:val="24"/>
        </w:rPr>
        <w:t>–</w:t>
      </w:r>
      <w:r w:rsidR="000B2F57" w:rsidRPr="00D532BE">
        <w:rPr>
          <w:rFonts w:ascii="Arial" w:hAnsi="Arial" w:cs="Arial"/>
          <w:b w:val="0"/>
          <w:szCs w:val="24"/>
        </w:rPr>
        <w:t xml:space="preserve"> </w:t>
      </w:r>
      <w:r w:rsidR="0020547F">
        <w:rPr>
          <w:rFonts w:ascii="Arial" w:hAnsi="Arial" w:cs="Arial"/>
          <w:b w:val="0"/>
          <w:szCs w:val="24"/>
        </w:rPr>
        <w:t>“</w:t>
      </w:r>
      <w:r w:rsidR="009A1615" w:rsidRPr="00D532BE">
        <w:rPr>
          <w:rFonts w:ascii="Arial" w:hAnsi="Arial" w:cs="Arial"/>
          <w:b w:val="0"/>
          <w:szCs w:val="24"/>
        </w:rPr>
        <w:t>Recuperação de Rodovias – Restauração e Duplicação da Rodovia BR-020 – trecho</w:t>
      </w:r>
      <w:r w:rsidR="002B6B1F" w:rsidRPr="00D532BE">
        <w:rPr>
          <w:rFonts w:ascii="Arial" w:hAnsi="Arial" w:cs="Arial"/>
          <w:b w:val="0"/>
          <w:szCs w:val="24"/>
        </w:rPr>
        <w:t xml:space="preserve"> Planaltina divisa com Planaltin</w:t>
      </w:r>
      <w:r w:rsidR="009A1615" w:rsidRPr="00D532BE">
        <w:rPr>
          <w:rFonts w:ascii="Arial" w:hAnsi="Arial" w:cs="Arial"/>
          <w:b w:val="0"/>
          <w:szCs w:val="24"/>
        </w:rPr>
        <w:t>a/GO” e 3514</w:t>
      </w:r>
      <w:r w:rsidR="000B2F57" w:rsidRPr="00D532BE">
        <w:rPr>
          <w:rFonts w:ascii="Arial" w:hAnsi="Arial" w:cs="Arial"/>
          <w:b w:val="0"/>
          <w:szCs w:val="24"/>
        </w:rPr>
        <w:t xml:space="preserve"> </w:t>
      </w:r>
      <w:r w:rsidR="0020547F">
        <w:rPr>
          <w:rFonts w:ascii="Arial" w:hAnsi="Arial" w:cs="Arial"/>
          <w:b w:val="0"/>
          <w:szCs w:val="24"/>
        </w:rPr>
        <w:t>–</w:t>
      </w:r>
      <w:r w:rsidR="000B2F57" w:rsidRPr="00D532BE">
        <w:rPr>
          <w:rFonts w:ascii="Arial" w:hAnsi="Arial" w:cs="Arial"/>
          <w:b w:val="0"/>
          <w:szCs w:val="24"/>
        </w:rPr>
        <w:t xml:space="preserve"> </w:t>
      </w:r>
      <w:r w:rsidR="0020547F">
        <w:rPr>
          <w:rFonts w:ascii="Arial" w:hAnsi="Arial" w:cs="Arial"/>
          <w:b w:val="0"/>
          <w:szCs w:val="24"/>
        </w:rPr>
        <w:t>“</w:t>
      </w:r>
      <w:r w:rsidR="009A1615" w:rsidRPr="00D532BE">
        <w:rPr>
          <w:rFonts w:ascii="Arial" w:hAnsi="Arial" w:cs="Arial"/>
          <w:b w:val="0"/>
          <w:szCs w:val="24"/>
        </w:rPr>
        <w:t>Recuperação de Rodovias – Restauração e Duplicação da DF 079 – trecho viaduto do Metrô a DF-075”</w:t>
      </w:r>
      <w:r w:rsidR="009B0231" w:rsidRPr="00D532BE">
        <w:rPr>
          <w:rFonts w:ascii="Arial" w:hAnsi="Arial" w:cs="Arial"/>
          <w:b w:val="0"/>
          <w:szCs w:val="24"/>
        </w:rPr>
        <w:t xml:space="preserve">, </w:t>
      </w:r>
      <w:r w:rsidR="000B2F57" w:rsidRPr="00D532BE">
        <w:rPr>
          <w:rFonts w:ascii="Arial" w:hAnsi="Arial" w:cs="Arial"/>
          <w:b w:val="0"/>
          <w:szCs w:val="24"/>
        </w:rPr>
        <w:t>ambos do p</w:t>
      </w:r>
      <w:r w:rsidR="009A1615" w:rsidRPr="00D532BE">
        <w:rPr>
          <w:rFonts w:ascii="Arial" w:hAnsi="Arial" w:cs="Arial"/>
          <w:b w:val="0"/>
          <w:szCs w:val="24"/>
        </w:rPr>
        <w:t xml:space="preserve">rojeto 1475 – </w:t>
      </w:r>
      <w:r w:rsidR="0020547F">
        <w:rPr>
          <w:rFonts w:ascii="Arial" w:hAnsi="Arial" w:cs="Arial"/>
          <w:b w:val="0"/>
          <w:szCs w:val="24"/>
        </w:rPr>
        <w:t>“</w:t>
      </w:r>
      <w:r w:rsidR="009A1615" w:rsidRPr="00D532BE">
        <w:rPr>
          <w:rFonts w:ascii="Arial" w:hAnsi="Arial" w:cs="Arial"/>
          <w:b w:val="0"/>
          <w:szCs w:val="24"/>
        </w:rPr>
        <w:t>Recuperação de Rodovias</w:t>
      </w:r>
      <w:r w:rsidR="000B2F57" w:rsidRPr="00D532BE">
        <w:rPr>
          <w:rFonts w:ascii="Arial" w:hAnsi="Arial" w:cs="Arial"/>
          <w:b w:val="0"/>
          <w:szCs w:val="24"/>
        </w:rPr>
        <w:t>”</w:t>
      </w:r>
      <w:r w:rsidR="009A1615" w:rsidRPr="00D532BE">
        <w:rPr>
          <w:rFonts w:ascii="Arial" w:hAnsi="Arial" w:cs="Arial"/>
          <w:b w:val="0"/>
          <w:szCs w:val="24"/>
        </w:rPr>
        <w:t>.</w:t>
      </w:r>
    </w:p>
    <w:p w:rsidR="00276514" w:rsidRPr="00D532BE" w:rsidRDefault="00276514" w:rsidP="009B0231">
      <w:pPr>
        <w:pStyle w:val="Ttulo"/>
        <w:tabs>
          <w:tab w:val="right" w:pos="10206"/>
        </w:tabs>
        <w:spacing w:before="60"/>
        <w:ind w:left="1418" w:firstLine="425"/>
        <w:contextualSpacing/>
        <w:jc w:val="both"/>
        <w:rPr>
          <w:rFonts w:ascii="Arial" w:hAnsi="Arial" w:cs="Arial"/>
          <w:b w:val="0"/>
          <w:szCs w:val="24"/>
        </w:rPr>
      </w:pPr>
    </w:p>
    <w:p w:rsidR="00276514" w:rsidRPr="00D532BE" w:rsidRDefault="00276514" w:rsidP="008441C8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 xml:space="preserve">Ressalta-se ainda que os programas de trabalho objeto de cancelamento, pelo fato de que </w:t>
      </w:r>
      <w:r w:rsidR="004B7111" w:rsidRPr="00D532BE">
        <w:rPr>
          <w:rFonts w:ascii="Arial" w:hAnsi="Arial" w:cs="Arial"/>
          <w:b w:val="0"/>
          <w:szCs w:val="24"/>
        </w:rPr>
        <w:t>estarem sendo</w:t>
      </w:r>
      <w:r w:rsidRPr="00D532BE">
        <w:rPr>
          <w:rFonts w:ascii="Arial" w:hAnsi="Arial" w:cs="Arial"/>
          <w:b w:val="0"/>
          <w:szCs w:val="24"/>
        </w:rPr>
        <w:t xml:space="preserve"> concluídos no atual exercício</w:t>
      </w:r>
      <w:r w:rsidR="009F2A00" w:rsidRPr="00D532BE">
        <w:rPr>
          <w:rFonts w:ascii="Arial" w:hAnsi="Arial" w:cs="Arial"/>
          <w:b w:val="0"/>
          <w:szCs w:val="24"/>
        </w:rPr>
        <w:t>,</w:t>
      </w:r>
      <w:r w:rsidRPr="00D532BE">
        <w:rPr>
          <w:rFonts w:ascii="Arial" w:hAnsi="Arial" w:cs="Arial"/>
          <w:b w:val="0"/>
          <w:szCs w:val="24"/>
        </w:rPr>
        <w:t xml:space="preserve"> serão retirados do Anexo XV – Projetos em Andamento, o qual após as devidas alterações segue </w:t>
      </w:r>
      <w:r w:rsidR="00585A08" w:rsidRPr="00D532BE">
        <w:rPr>
          <w:rFonts w:ascii="Arial" w:hAnsi="Arial" w:cs="Arial"/>
          <w:b w:val="0"/>
          <w:szCs w:val="24"/>
        </w:rPr>
        <w:t>em a</w:t>
      </w:r>
      <w:r w:rsidRPr="00D532BE">
        <w:rPr>
          <w:rFonts w:ascii="Arial" w:hAnsi="Arial" w:cs="Arial"/>
          <w:b w:val="0"/>
          <w:szCs w:val="24"/>
        </w:rPr>
        <w:t>nexo.</w:t>
      </w:r>
    </w:p>
    <w:p w:rsidR="000B2F57" w:rsidRPr="00D532BE" w:rsidRDefault="000B2F57" w:rsidP="009B0231">
      <w:pPr>
        <w:pStyle w:val="Ttulo"/>
        <w:tabs>
          <w:tab w:val="right" w:pos="10206"/>
        </w:tabs>
        <w:spacing w:before="60"/>
        <w:contextualSpacing/>
        <w:jc w:val="both"/>
        <w:rPr>
          <w:rFonts w:ascii="Arial" w:hAnsi="Arial" w:cs="Arial"/>
          <w:b w:val="0"/>
          <w:szCs w:val="24"/>
        </w:rPr>
      </w:pPr>
    </w:p>
    <w:p w:rsidR="00DC2C01" w:rsidRPr="00D532BE" w:rsidRDefault="00DC2C01" w:rsidP="009B0231">
      <w:pPr>
        <w:pStyle w:val="Ttulo"/>
        <w:tabs>
          <w:tab w:val="right" w:pos="10206"/>
        </w:tabs>
        <w:spacing w:before="60"/>
        <w:contextualSpacing/>
        <w:jc w:val="both"/>
        <w:rPr>
          <w:rFonts w:ascii="Arial" w:hAnsi="Arial" w:cs="Arial"/>
          <w:b w:val="0"/>
          <w:szCs w:val="24"/>
        </w:rPr>
      </w:pPr>
    </w:p>
    <w:p w:rsidR="000B2F57" w:rsidRPr="00D532BE" w:rsidRDefault="002B6B1F" w:rsidP="000B2F57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>II</w:t>
      </w:r>
      <w:r w:rsidR="008441C8" w:rsidRPr="00D532BE">
        <w:rPr>
          <w:rFonts w:ascii="Arial" w:hAnsi="Arial" w:cs="Arial"/>
          <w:b w:val="0"/>
          <w:szCs w:val="24"/>
        </w:rPr>
        <w:t>I</w:t>
      </w:r>
      <w:r w:rsidRPr="00D532BE">
        <w:rPr>
          <w:rFonts w:ascii="Arial" w:hAnsi="Arial" w:cs="Arial"/>
          <w:b w:val="0"/>
          <w:szCs w:val="24"/>
        </w:rPr>
        <w:t xml:space="preserve"> – Erros de classifi</w:t>
      </w:r>
      <w:r w:rsidR="008441C8" w:rsidRPr="00D532BE">
        <w:rPr>
          <w:rFonts w:ascii="Arial" w:hAnsi="Arial" w:cs="Arial"/>
          <w:b w:val="0"/>
          <w:szCs w:val="24"/>
        </w:rPr>
        <w:t xml:space="preserve">cação de subfunção </w:t>
      </w:r>
      <w:r w:rsidR="000B2F57" w:rsidRPr="00D532BE">
        <w:rPr>
          <w:rFonts w:ascii="Arial" w:hAnsi="Arial" w:cs="Arial"/>
          <w:b w:val="0"/>
          <w:szCs w:val="24"/>
        </w:rPr>
        <w:t>do Departame</w:t>
      </w:r>
      <w:r w:rsidRPr="00D532BE">
        <w:rPr>
          <w:rFonts w:ascii="Arial" w:hAnsi="Arial" w:cs="Arial"/>
          <w:b w:val="0"/>
          <w:szCs w:val="24"/>
        </w:rPr>
        <w:t>nto de Estrada</w:t>
      </w:r>
      <w:r w:rsidR="0020547F">
        <w:rPr>
          <w:rFonts w:ascii="Arial" w:hAnsi="Arial" w:cs="Arial"/>
          <w:b w:val="0"/>
          <w:szCs w:val="24"/>
        </w:rPr>
        <w:t>s</w:t>
      </w:r>
      <w:r w:rsidRPr="00D532BE">
        <w:rPr>
          <w:rFonts w:ascii="Arial" w:hAnsi="Arial" w:cs="Arial"/>
          <w:b w:val="0"/>
          <w:szCs w:val="24"/>
        </w:rPr>
        <w:t xml:space="preserve"> </w:t>
      </w:r>
      <w:r w:rsidR="0020547F">
        <w:rPr>
          <w:rFonts w:ascii="Arial" w:hAnsi="Arial" w:cs="Arial"/>
          <w:b w:val="0"/>
          <w:szCs w:val="24"/>
        </w:rPr>
        <w:t>d</w:t>
      </w:r>
      <w:r w:rsidRPr="00D532BE">
        <w:rPr>
          <w:rFonts w:ascii="Arial" w:hAnsi="Arial" w:cs="Arial"/>
          <w:b w:val="0"/>
          <w:szCs w:val="24"/>
        </w:rPr>
        <w:t>e Rodage</w:t>
      </w:r>
      <w:r w:rsidR="0020547F">
        <w:rPr>
          <w:rFonts w:ascii="Arial" w:hAnsi="Arial" w:cs="Arial"/>
          <w:b w:val="0"/>
          <w:szCs w:val="24"/>
        </w:rPr>
        <w:t>m</w:t>
      </w:r>
      <w:r w:rsidRPr="00D532BE">
        <w:rPr>
          <w:rFonts w:ascii="Arial" w:hAnsi="Arial" w:cs="Arial"/>
          <w:b w:val="0"/>
          <w:szCs w:val="24"/>
        </w:rPr>
        <w:t xml:space="preserve"> – DER</w:t>
      </w:r>
      <w:r w:rsidR="008441C8" w:rsidRPr="00D532BE">
        <w:rPr>
          <w:rFonts w:ascii="Arial" w:hAnsi="Arial" w:cs="Arial"/>
          <w:b w:val="0"/>
          <w:szCs w:val="24"/>
        </w:rPr>
        <w:t>,</w:t>
      </w:r>
      <w:r w:rsidRPr="00D532BE">
        <w:rPr>
          <w:rFonts w:ascii="Arial" w:hAnsi="Arial" w:cs="Arial"/>
          <w:b w:val="0"/>
          <w:szCs w:val="24"/>
        </w:rPr>
        <w:t xml:space="preserve"> visto que alguns de seus programas de trabalho</w:t>
      </w:r>
      <w:r w:rsidR="008441C8" w:rsidRPr="00D532BE">
        <w:rPr>
          <w:rFonts w:ascii="Arial" w:hAnsi="Arial" w:cs="Arial"/>
          <w:b w:val="0"/>
          <w:szCs w:val="24"/>
        </w:rPr>
        <w:t>,</w:t>
      </w:r>
      <w:r w:rsidRPr="00D532BE">
        <w:rPr>
          <w:rFonts w:ascii="Arial" w:hAnsi="Arial" w:cs="Arial"/>
          <w:b w:val="0"/>
          <w:szCs w:val="24"/>
        </w:rPr>
        <w:t xml:space="preserve"> que deveriam ser classificados na subfunção 782 – </w:t>
      </w:r>
      <w:r w:rsidR="0020547F">
        <w:rPr>
          <w:rFonts w:ascii="Arial" w:hAnsi="Arial" w:cs="Arial"/>
          <w:b w:val="0"/>
          <w:szCs w:val="24"/>
        </w:rPr>
        <w:t>“</w:t>
      </w:r>
      <w:r w:rsidRPr="00D532BE">
        <w:rPr>
          <w:rFonts w:ascii="Arial" w:hAnsi="Arial" w:cs="Arial"/>
          <w:b w:val="0"/>
          <w:szCs w:val="24"/>
        </w:rPr>
        <w:t>Transporte Rodoviário”</w:t>
      </w:r>
      <w:r w:rsidR="008441C8" w:rsidRPr="00D532BE">
        <w:rPr>
          <w:rFonts w:ascii="Arial" w:hAnsi="Arial" w:cs="Arial"/>
          <w:b w:val="0"/>
          <w:szCs w:val="24"/>
        </w:rPr>
        <w:t>,</w:t>
      </w:r>
      <w:r w:rsidRPr="00D532BE">
        <w:rPr>
          <w:rFonts w:ascii="Arial" w:hAnsi="Arial" w:cs="Arial"/>
          <w:b w:val="0"/>
          <w:szCs w:val="24"/>
        </w:rPr>
        <w:t xml:space="preserve"> foram equivocadamente </w:t>
      </w:r>
      <w:proofErr w:type="gramStart"/>
      <w:r w:rsidRPr="00D532BE">
        <w:rPr>
          <w:rFonts w:ascii="Arial" w:hAnsi="Arial" w:cs="Arial"/>
          <w:b w:val="0"/>
          <w:szCs w:val="24"/>
        </w:rPr>
        <w:t>classificados</w:t>
      </w:r>
      <w:proofErr w:type="gramEnd"/>
      <w:r w:rsidRPr="00D532BE">
        <w:rPr>
          <w:rFonts w:ascii="Arial" w:hAnsi="Arial" w:cs="Arial"/>
          <w:b w:val="0"/>
          <w:szCs w:val="24"/>
        </w:rPr>
        <w:t xml:space="preserve"> na subfunção 451 – </w:t>
      </w:r>
      <w:r w:rsidR="0020547F">
        <w:rPr>
          <w:rFonts w:ascii="Arial" w:hAnsi="Arial" w:cs="Arial"/>
          <w:b w:val="0"/>
          <w:szCs w:val="24"/>
        </w:rPr>
        <w:t>“</w:t>
      </w:r>
      <w:r w:rsidRPr="00D532BE">
        <w:rPr>
          <w:rFonts w:ascii="Arial" w:hAnsi="Arial" w:cs="Arial"/>
          <w:b w:val="0"/>
          <w:szCs w:val="24"/>
        </w:rPr>
        <w:t>Infraestrutura Urbana”.</w:t>
      </w:r>
    </w:p>
    <w:p w:rsidR="000B2F57" w:rsidRPr="00D532BE" w:rsidRDefault="000B2F57" w:rsidP="009B0231">
      <w:pPr>
        <w:pStyle w:val="Ttulo"/>
        <w:tabs>
          <w:tab w:val="right" w:pos="10206"/>
        </w:tabs>
        <w:spacing w:before="60"/>
        <w:contextualSpacing/>
        <w:jc w:val="both"/>
        <w:rPr>
          <w:rFonts w:ascii="Arial" w:hAnsi="Arial" w:cs="Arial"/>
          <w:b w:val="0"/>
          <w:szCs w:val="24"/>
        </w:rPr>
      </w:pPr>
    </w:p>
    <w:p w:rsidR="009B0231" w:rsidRPr="00D532BE" w:rsidRDefault="009B0231" w:rsidP="009B0231">
      <w:pPr>
        <w:pStyle w:val="Ttulo"/>
        <w:tabs>
          <w:tab w:val="right" w:pos="10206"/>
        </w:tabs>
        <w:spacing w:before="60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ab/>
      </w:r>
    </w:p>
    <w:p w:rsidR="009A1615" w:rsidRPr="00D532BE" w:rsidRDefault="009A1615" w:rsidP="002B6B1F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>I</w:t>
      </w:r>
      <w:r w:rsidR="008441C8" w:rsidRPr="00D532BE">
        <w:rPr>
          <w:rFonts w:ascii="Arial" w:hAnsi="Arial" w:cs="Arial"/>
          <w:b w:val="0"/>
          <w:szCs w:val="24"/>
        </w:rPr>
        <w:t xml:space="preserve">V – </w:t>
      </w:r>
      <w:r w:rsidR="00844FBE" w:rsidRPr="00D532BE">
        <w:rPr>
          <w:rFonts w:ascii="Arial" w:hAnsi="Arial" w:cs="Arial"/>
          <w:b w:val="0"/>
          <w:szCs w:val="24"/>
        </w:rPr>
        <w:t>Inclusão</w:t>
      </w:r>
      <w:r w:rsidR="006F1343" w:rsidRPr="00D532BE">
        <w:rPr>
          <w:rFonts w:ascii="Arial" w:hAnsi="Arial" w:cs="Arial"/>
          <w:b w:val="0"/>
          <w:szCs w:val="24"/>
        </w:rPr>
        <w:t xml:space="preserve"> </w:t>
      </w:r>
      <w:r w:rsidR="00844FBE" w:rsidRPr="00D532BE">
        <w:rPr>
          <w:rFonts w:ascii="Arial" w:hAnsi="Arial" w:cs="Arial"/>
          <w:b w:val="0"/>
          <w:szCs w:val="24"/>
        </w:rPr>
        <w:t xml:space="preserve">e reforço de dotação </w:t>
      </w:r>
      <w:r w:rsidR="00DA0851" w:rsidRPr="00D532BE">
        <w:rPr>
          <w:rFonts w:ascii="Arial" w:hAnsi="Arial" w:cs="Arial"/>
          <w:b w:val="0"/>
          <w:szCs w:val="24"/>
        </w:rPr>
        <w:t>em</w:t>
      </w:r>
      <w:r w:rsidR="00844FBE" w:rsidRPr="00D532BE">
        <w:rPr>
          <w:rFonts w:ascii="Arial" w:hAnsi="Arial" w:cs="Arial"/>
          <w:b w:val="0"/>
          <w:szCs w:val="24"/>
        </w:rPr>
        <w:t xml:space="preserve"> programas de trabalho </w:t>
      </w:r>
      <w:r w:rsidRPr="00D532BE">
        <w:rPr>
          <w:rFonts w:ascii="Arial" w:hAnsi="Arial" w:cs="Arial"/>
          <w:b w:val="0"/>
          <w:szCs w:val="24"/>
        </w:rPr>
        <w:t>sob a responsabilidade da Secretaria de</w:t>
      </w:r>
      <w:r w:rsidR="000B2F57" w:rsidRPr="00D532BE">
        <w:rPr>
          <w:rFonts w:ascii="Arial" w:hAnsi="Arial" w:cs="Arial"/>
          <w:b w:val="0"/>
          <w:szCs w:val="24"/>
        </w:rPr>
        <w:t xml:space="preserve"> Estado</w:t>
      </w:r>
      <w:r w:rsidRPr="00D532BE">
        <w:rPr>
          <w:rFonts w:ascii="Arial" w:hAnsi="Arial" w:cs="Arial"/>
          <w:b w:val="0"/>
          <w:szCs w:val="24"/>
        </w:rPr>
        <w:t xml:space="preserve"> Obras</w:t>
      </w:r>
      <w:r w:rsidR="000B2F57" w:rsidRPr="00D532BE">
        <w:rPr>
          <w:rFonts w:ascii="Arial" w:hAnsi="Arial" w:cs="Arial"/>
          <w:b w:val="0"/>
          <w:szCs w:val="24"/>
        </w:rPr>
        <w:t xml:space="preserve"> do Distrito Federal.</w:t>
      </w:r>
    </w:p>
    <w:p w:rsidR="009A1615" w:rsidRPr="00D532BE" w:rsidRDefault="009A1615" w:rsidP="009A1615">
      <w:pPr>
        <w:pStyle w:val="Ttulo"/>
        <w:tabs>
          <w:tab w:val="right" w:pos="10206"/>
        </w:tabs>
        <w:spacing w:before="60"/>
        <w:contextualSpacing/>
        <w:jc w:val="both"/>
        <w:rPr>
          <w:rFonts w:ascii="Arial" w:hAnsi="Arial" w:cs="Arial"/>
          <w:b w:val="0"/>
          <w:szCs w:val="24"/>
        </w:rPr>
      </w:pPr>
    </w:p>
    <w:p w:rsidR="00907DCA" w:rsidRPr="00D532BE" w:rsidRDefault="00907DCA" w:rsidP="00907DCA">
      <w:pPr>
        <w:pStyle w:val="Ttulo"/>
        <w:tabs>
          <w:tab w:val="right" w:pos="10206"/>
        </w:tabs>
        <w:spacing w:before="60"/>
        <w:ind w:left="2563"/>
        <w:contextualSpacing/>
        <w:jc w:val="both"/>
        <w:rPr>
          <w:rFonts w:ascii="Arial" w:hAnsi="Arial" w:cs="Arial"/>
          <w:b w:val="0"/>
          <w:szCs w:val="24"/>
        </w:rPr>
      </w:pPr>
    </w:p>
    <w:p w:rsidR="009A1615" w:rsidRPr="00D532BE" w:rsidRDefault="000B2F57" w:rsidP="009A1615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 xml:space="preserve">V – Erro de classificação de </w:t>
      </w:r>
      <w:r w:rsidR="009A1615" w:rsidRPr="00D532BE">
        <w:rPr>
          <w:rFonts w:ascii="Arial" w:hAnsi="Arial" w:cs="Arial"/>
          <w:b w:val="0"/>
          <w:szCs w:val="24"/>
        </w:rPr>
        <w:t xml:space="preserve">função </w:t>
      </w:r>
      <w:r w:rsidR="0020547F">
        <w:rPr>
          <w:rFonts w:ascii="Arial" w:hAnsi="Arial" w:cs="Arial"/>
          <w:b w:val="0"/>
          <w:szCs w:val="24"/>
        </w:rPr>
        <w:t>n</w:t>
      </w:r>
      <w:r w:rsidR="009A1615" w:rsidRPr="00D532BE">
        <w:rPr>
          <w:rFonts w:ascii="Arial" w:hAnsi="Arial" w:cs="Arial"/>
          <w:b w:val="0"/>
          <w:szCs w:val="24"/>
        </w:rPr>
        <w:t>a Secretaria</w:t>
      </w:r>
      <w:r w:rsidRPr="00D532BE">
        <w:rPr>
          <w:rFonts w:ascii="Arial" w:hAnsi="Arial" w:cs="Arial"/>
          <w:b w:val="0"/>
          <w:szCs w:val="24"/>
        </w:rPr>
        <w:t xml:space="preserve"> de Estado</w:t>
      </w:r>
      <w:r w:rsidR="009A1615" w:rsidRPr="00D532BE">
        <w:rPr>
          <w:rFonts w:ascii="Arial" w:hAnsi="Arial" w:cs="Arial"/>
          <w:b w:val="0"/>
          <w:szCs w:val="24"/>
        </w:rPr>
        <w:t xml:space="preserve"> da Criança</w:t>
      </w:r>
      <w:r w:rsidRPr="00D532BE">
        <w:rPr>
          <w:rFonts w:ascii="Arial" w:hAnsi="Arial" w:cs="Arial"/>
          <w:b w:val="0"/>
          <w:szCs w:val="24"/>
        </w:rPr>
        <w:t xml:space="preserve"> do Distrito Federal e </w:t>
      </w:r>
      <w:r w:rsidR="0020547F">
        <w:rPr>
          <w:rFonts w:ascii="Arial" w:hAnsi="Arial" w:cs="Arial"/>
          <w:b w:val="0"/>
          <w:szCs w:val="24"/>
        </w:rPr>
        <w:t>n</w:t>
      </w:r>
      <w:r w:rsidRPr="00D532BE">
        <w:rPr>
          <w:rFonts w:ascii="Arial" w:hAnsi="Arial" w:cs="Arial"/>
          <w:b w:val="0"/>
          <w:szCs w:val="24"/>
        </w:rPr>
        <w:t>o Fundo dos Direitos da Criança e do Adolescente, visto qu</w:t>
      </w:r>
      <w:r w:rsidR="00FA22BA" w:rsidRPr="00D532BE">
        <w:rPr>
          <w:rFonts w:ascii="Arial" w:hAnsi="Arial" w:cs="Arial"/>
          <w:b w:val="0"/>
          <w:szCs w:val="24"/>
        </w:rPr>
        <w:t>e os programas de trabalho</w:t>
      </w:r>
      <w:proofErr w:type="gramStart"/>
      <w:r w:rsidR="00FA22BA" w:rsidRPr="00D532BE">
        <w:rPr>
          <w:rFonts w:ascii="Arial" w:hAnsi="Arial" w:cs="Arial"/>
          <w:b w:val="0"/>
          <w:szCs w:val="24"/>
        </w:rPr>
        <w:t xml:space="preserve"> </w:t>
      </w:r>
      <w:r w:rsidRPr="00D532BE">
        <w:rPr>
          <w:rFonts w:ascii="Arial" w:hAnsi="Arial" w:cs="Arial"/>
          <w:b w:val="0"/>
          <w:szCs w:val="24"/>
        </w:rPr>
        <w:t xml:space="preserve"> </w:t>
      </w:r>
      <w:proofErr w:type="gramEnd"/>
      <w:r w:rsidRPr="00D532BE">
        <w:rPr>
          <w:rFonts w:ascii="Arial" w:hAnsi="Arial" w:cs="Arial"/>
          <w:b w:val="0"/>
          <w:szCs w:val="24"/>
        </w:rPr>
        <w:t>vinculados</w:t>
      </w:r>
      <w:r w:rsidR="00FA22BA" w:rsidRPr="00D532BE">
        <w:rPr>
          <w:rFonts w:ascii="Arial" w:hAnsi="Arial" w:cs="Arial"/>
          <w:b w:val="0"/>
          <w:szCs w:val="24"/>
        </w:rPr>
        <w:t xml:space="preserve"> a </w:t>
      </w:r>
      <w:r w:rsidR="0020547F">
        <w:rPr>
          <w:rFonts w:ascii="Arial" w:hAnsi="Arial" w:cs="Arial"/>
          <w:b w:val="0"/>
          <w:szCs w:val="24"/>
        </w:rPr>
        <w:t>essas</w:t>
      </w:r>
      <w:r w:rsidR="00FA22BA" w:rsidRPr="00D532BE">
        <w:rPr>
          <w:rFonts w:ascii="Arial" w:hAnsi="Arial" w:cs="Arial"/>
          <w:b w:val="0"/>
          <w:szCs w:val="24"/>
        </w:rPr>
        <w:t xml:space="preserve"> unidades orçamentárias</w:t>
      </w:r>
      <w:r w:rsidRPr="00D532BE">
        <w:rPr>
          <w:rFonts w:ascii="Arial" w:hAnsi="Arial" w:cs="Arial"/>
          <w:b w:val="0"/>
          <w:szCs w:val="24"/>
        </w:rPr>
        <w:t xml:space="preserve"> devem ser classificados na</w:t>
      </w:r>
      <w:r w:rsidR="008441C8" w:rsidRPr="00D532BE">
        <w:rPr>
          <w:rFonts w:ascii="Arial" w:hAnsi="Arial" w:cs="Arial"/>
          <w:b w:val="0"/>
          <w:szCs w:val="24"/>
        </w:rPr>
        <w:t xml:space="preserve"> função</w:t>
      </w:r>
      <w:r w:rsidRPr="00D532BE">
        <w:rPr>
          <w:rFonts w:ascii="Arial" w:hAnsi="Arial" w:cs="Arial"/>
          <w:b w:val="0"/>
          <w:szCs w:val="24"/>
        </w:rPr>
        <w:t xml:space="preserve"> 14 – </w:t>
      </w:r>
      <w:r w:rsidR="0020547F">
        <w:rPr>
          <w:rFonts w:ascii="Arial" w:hAnsi="Arial" w:cs="Arial"/>
          <w:b w:val="0"/>
          <w:szCs w:val="24"/>
        </w:rPr>
        <w:t>“</w:t>
      </w:r>
      <w:r w:rsidRPr="00D532BE">
        <w:rPr>
          <w:rFonts w:ascii="Arial" w:hAnsi="Arial" w:cs="Arial"/>
          <w:b w:val="0"/>
          <w:szCs w:val="24"/>
        </w:rPr>
        <w:t>Direitos da Cidadania”.</w:t>
      </w:r>
    </w:p>
    <w:p w:rsidR="008441C8" w:rsidRPr="00D532BE" w:rsidRDefault="008441C8" w:rsidP="009A1615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DC2C01" w:rsidRPr="00D532BE" w:rsidRDefault="00DC2C01" w:rsidP="009A1615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8441C8" w:rsidRPr="00D532BE" w:rsidRDefault="008441C8" w:rsidP="008441C8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 xml:space="preserve">VI – Erro de classificação de função </w:t>
      </w:r>
      <w:r w:rsidR="0020547F">
        <w:rPr>
          <w:rFonts w:ascii="Arial" w:hAnsi="Arial" w:cs="Arial"/>
          <w:b w:val="0"/>
          <w:szCs w:val="24"/>
        </w:rPr>
        <w:t>n</w:t>
      </w:r>
      <w:r w:rsidRPr="00D532BE">
        <w:rPr>
          <w:rFonts w:ascii="Arial" w:hAnsi="Arial" w:cs="Arial"/>
          <w:b w:val="0"/>
          <w:szCs w:val="24"/>
        </w:rPr>
        <w:t xml:space="preserve">a Secretaria de Defesa Civil do Distrito Federal, visto que os programas de trabalho a ela vinculados devem ser classificados na função 06 – </w:t>
      </w:r>
      <w:r w:rsidR="0020547F">
        <w:rPr>
          <w:rFonts w:ascii="Arial" w:hAnsi="Arial" w:cs="Arial"/>
          <w:b w:val="0"/>
          <w:szCs w:val="24"/>
        </w:rPr>
        <w:t>“</w:t>
      </w:r>
      <w:r w:rsidRPr="00D532BE">
        <w:rPr>
          <w:rFonts w:ascii="Arial" w:hAnsi="Arial" w:cs="Arial"/>
          <w:b w:val="0"/>
          <w:szCs w:val="24"/>
        </w:rPr>
        <w:t>Segurança Pública”.</w:t>
      </w:r>
    </w:p>
    <w:p w:rsidR="007D2965" w:rsidRPr="00D532BE" w:rsidRDefault="007D2965" w:rsidP="008441C8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7D2965" w:rsidRPr="00D532BE" w:rsidRDefault="007D2965" w:rsidP="008441C8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7D2965" w:rsidRPr="00D532BE" w:rsidRDefault="007D2965" w:rsidP="007D2965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 xml:space="preserve">VII - Em atendimento ao Ofício nº 602/2011–SEDECDF/GAB, de 31/10/2011, inclusão de programas de trabalho sob a responsabilidade da Secretaria de Estado de Defesa Civil do Distrito Federal nas ações 3678 – </w:t>
      </w:r>
      <w:r w:rsidR="0020547F">
        <w:rPr>
          <w:rFonts w:ascii="Arial" w:hAnsi="Arial" w:cs="Arial"/>
          <w:b w:val="0"/>
          <w:szCs w:val="24"/>
        </w:rPr>
        <w:t>“</w:t>
      </w:r>
      <w:r w:rsidRPr="00D532BE">
        <w:rPr>
          <w:rFonts w:ascii="Arial" w:hAnsi="Arial" w:cs="Arial"/>
          <w:b w:val="0"/>
          <w:szCs w:val="24"/>
        </w:rPr>
        <w:t xml:space="preserve">Realização de Eventos”, 6093 – </w:t>
      </w:r>
      <w:r w:rsidR="0020547F">
        <w:rPr>
          <w:rFonts w:ascii="Arial" w:hAnsi="Arial" w:cs="Arial"/>
          <w:b w:val="0"/>
          <w:szCs w:val="24"/>
        </w:rPr>
        <w:t>”</w:t>
      </w:r>
      <w:r w:rsidRPr="00D532BE">
        <w:rPr>
          <w:rFonts w:ascii="Arial" w:hAnsi="Arial" w:cs="Arial"/>
          <w:b w:val="0"/>
          <w:szCs w:val="24"/>
        </w:rPr>
        <w:t xml:space="preserve">Defesa Civil junto à Comunidade” e 6193 – </w:t>
      </w:r>
      <w:r w:rsidR="0020547F">
        <w:rPr>
          <w:rFonts w:ascii="Arial" w:hAnsi="Arial" w:cs="Arial"/>
          <w:b w:val="0"/>
          <w:szCs w:val="24"/>
        </w:rPr>
        <w:t>“</w:t>
      </w:r>
      <w:r w:rsidRPr="00D532BE">
        <w:rPr>
          <w:rFonts w:ascii="Arial" w:hAnsi="Arial" w:cs="Arial"/>
          <w:b w:val="0"/>
          <w:szCs w:val="24"/>
        </w:rPr>
        <w:t>Ações de Resposta da Defesa Civil para Atendimento aos Desastres”.</w:t>
      </w:r>
    </w:p>
    <w:p w:rsidR="007D2965" w:rsidRPr="00D532BE" w:rsidRDefault="007D2965" w:rsidP="008441C8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DC2C01" w:rsidRPr="00D532BE" w:rsidRDefault="00DC2C01" w:rsidP="008441C8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844FBE" w:rsidRPr="00D532BE" w:rsidRDefault="008441C8" w:rsidP="00844FBE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>VII</w:t>
      </w:r>
      <w:r w:rsidR="007D2965" w:rsidRPr="00D532BE">
        <w:rPr>
          <w:rFonts w:ascii="Arial" w:hAnsi="Arial" w:cs="Arial"/>
          <w:b w:val="0"/>
          <w:szCs w:val="24"/>
        </w:rPr>
        <w:t>I</w:t>
      </w:r>
      <w:r w:rsidRPr="00D532BE">
        <w:rPr>
          <w:rFonts w:ascii="Arial" w:hAnsi="Arial" w:cs="Arial"/>
          <w:b w:val="0"/>
          <w:szCs w:val="24"/>
        </w:rPr>
        <w:t xml:space="preserve"> - </w:t>
      </w:r>
      <w:r w:rsidR="00DA0851" w:rsidRPr="00D532BE">
        <w:rPr>
          <w:rFonts w:ascii="Arial" w:hAnsi="Arial" w:cs="Arial"/>
          <w:b w:val="0"/>
          <w:szCs w:val="24"/>
        </w:rPr>
        <w:t>Em atendimento ao Ofício nº 760</w:t>
      </w:r>
      <w:r w:rsidR="007F3A35" w:rsidRPr="00D532BE">
        <w:rPr>
          <w:rFonts w:ascii="Arial" w:hAnsi="Arial" w:cs="Arial"/>
          <w:b w:val="0"/>
          <w:szCs w:val="24"/>
        </w:rPr>
        <w:t>/2011</w:t>
      </w:r>
      <w:r w:rsidR="00DA0851" w:rsidRPr="00D532BE">
        <w:rPr>
          <w:rFonts w:ascii="Arial" w:hAnsi="Arial" w:cs="Arial"/>
          <w:b w:val="0"/>
          <w:szCs w:val="24"/>
        </w:rPr>
        <w:t>–GAB/SEAPA-DF, de 27/09/2011, i</w:t>
      </w:r>
      <w:r w:rsidR="00844FBE" w:rsidRPr="00D532BE">
        <w:rPr>
          <w:rFonts w:ascii="Arial" w:hAnsi="Arial" w:cs="Arial"/>
          <w:b w:val="0"/>
          <w:szCs w:val="24"/>
        </w:rPr>
        <w:t xml:space="preserve">nclusão </w:t>
      </w:r>
      <w:r w:rsidR="00DA0851" w:rsidRPr="00D532BE">
        <w:rPr>
          <w:rFonts w:ascii="Arial" w:hAnsi="Arial" w:cs="Arial"/>
          <w:b w:val="0"/>
          <w:szCs w:val="24"/>
        </w:rPr>
        <w:t xml:space="preserve">de </w:t>
      </w:r>
      <w:r w:rsidR="00844FBE" w:rsidRPr="00D532BE">
        <w:rPr>
          <w:rFonts w:ascii="Arial" w:hAnsi="Arial" w:cs="Arial"/>
          <w:b w:val="0"/>
          <w:szCs w:val="24"/>
        </w:rPr>
        <w:t>programas de trabalho sob a responsabilidade da Secretaria de Estado de Agricultura e Desenvolvimento Rural</w:t>
      </w:r>
      <w:r w:rsidR="007F3A35" w:rsidRPr="00D532BE">
        <w:rPr>
          <w:rFonts w:ascii="Arial" w:hAnsi="Arial" w:cs="Arial"/>
          <w:b w:val="0"/>
          <w:szCs w:val="24"/>
        </w:rPr>
        <w:t xml:space="preserve"> do Distrito Federal</w:t>
      </w:r>
      <w:r w:rsidR="00DA0851" w:rsidRPr="00D532BE">
        <w:rPr>
          <w:rFonts w:ascii="Arial" w:hAnsi="Arial" w:cs="Arial"/>
          <w:b w:val="0"/>
          <w:szCs w:val="24"/>
        </w:rPr>
        <w:t xml:space="preserve"> nas ações 2771 – </w:t>
      </w:r>
      <w:r w:rsidR="0020547F">
        <w:rPr>
          <w:rFonts w:ascii="Arial" w:hAnsi="Arial" w:cs="Arial"/>
          <w:b w:val="0"/>
          <w:szCs w:val="24"/>
        </w:rPr>
        <w:t>“</w:t>
      </w:r>
      <w:r w:rsidR="00DA0851" w:rsidRPr="00D532BE">
        <w:rPr>
          <w:rFonts w:ascii="Arial" w:hAnsi="Arial" w:cs="Arial"/>
          <w:b w:val="0"/>
          <w:szCs w:val="24"/>
        </w:rPr>
        <w:t>Fomento à Produção Anima</w:t>
      </w:r>
      <w:r w:rsidR="00FA22BA" w:rsidRPr="00D532BE">
        <w:rPr>
          <w:rFonts w:ascii="Arial" w:hAnsi="Arial" w:cs="Arial"/>
          <w:b w:val="0"/>
          <w:szCs w:val="24"/>
        </w:rPr>
        <w:t>l</w:t>
      </w:r>
      <w:r w:rsidR="00DA0851" w:rsidRPr="00D532BE">
        <w:rPr>
          <w:rFonts w:ascii="Arial" w:hAnsi="Arial" w:cs="Arial"/>
          <w:b w:val="0"/>
          <w:szCs w:val="24"/>
        </w:rPr>
        <w:t xml:space="preserve">” e 3100 – </w:t>
      </w:r>
      <w:r w:rsidR="0020547F">
        <w:rPr>
          <w:rFonts w:ascii="Arial" w:hAnsi="Arial" w:cs="Arial"/>
          <w:b w:val="0"/>
          <w:szCs w:val="24"/>
        </w:rPr>
        <w:t>“</w:t>
      </w:r>
      <w:r w:rsidR="00DA0851" w:rsidRPr="00D532BE">
        <w:rPr>
          <w:rFonts w:ascii="Arial" w:hAnsi="Arial" w:cs="Arial"/>
          <w:b w:val="0"/>
          <w:szCs w:val="24"/>
        </w:rPr>
        <w:t xml:space="preserve">Construção de Centro de Comercialização”. Ademais, devido à </w:t>
      </w:r>
      <w:r w:rsidR="007F3A35" w:rsidRPr="00D532BE">
        <w:rPr>
          <w:rFonts w:ascii="Arial" w:hAnsi="Arial" w:cs="Arial"/>
          <w:b w:val="0"/>
          <w:szCs w:val="24"/>
        </w:rPr>
        <w:t>publicação do Decreto nº 33.228, de 28/09/2011, no DODF nº 190, de 29/09/2011,</w:t>
      </w:r>
      <w:r w:rsidR="00844FBE" w:rsidRPr="00D532BE">
        <w:rPr>
          <w:rFonts w:ascii="Arial" w:hAnsi="Arial" w:cs="Arial"/>
          <w:b w:val="0"/>
          <w:szCs w:val="24"/>
        </w:rPr>
        <w:t xml:space="preserve"> </w:t>
      </w:r>
      <w:r w:rsidR="007F3A35" w:rsidRPr="00D532BE">
        <w:rPr>
          <w:rFonts w:ascii="Arial" w:hAnsi="Arial" w:cs="Arial"/>
          <w:b w:val="0"/>
          <w:szCs w:val="24"/>
        </w:rPr>
        <w:t>seguem</w:t>
      </w:r>
      <w:r w:rsidR="00844FBE" w:rsidRPr="00D532BE">
        <w:rPr>
          <w:rFonts w:ascii="Arial" w:hAnsi="Arial" w:cs="Arial"/>
          <w:b w:val="0"/>
          <w:szCs w:val="24"/>
        </w:rPr>
        <w:t xml:space="preserve"> </w:t>
      </w:r>
      <w:r w:rsidR="007F3A35" w:rsidRPr="00D532BE">
        <w:rPr>
          <w:rFonts w:ascii="Arial" w:hAnsi="Arial" w:cs="Arial"/>
          <w:b w:val="0"/>
          <w:szCs w:val="24"/>
        </w:rPr>
        <w:t>inclusões de programas de trabalho</w:t>
      </w:r>
      <w:r w:rsidR="00844FBE" w:rsidRPr="00D532BE">
        <w:rPr>
          <w:rFonts w:ascii="Arial" w:hAnsi="Arial" w:cs="Arial"/>
          <w:b w:val="0"/>
          <w:szCs w:val="24"/>
        </w:rPr>
        <w:t xml:space="preserve"> </w:t>
      </w:r>
      <w:r w:rsidR="007F3A35" w:rsidRPr="00D532BE">
        <w:rPr>
          <w:rFonts w:ascii="Arial" w:hAnsi="Arial" w:cs="Arial"/>
          <w:b w:val="0"/>
          <w:szCs w:val="24"/>
        </w:rPr>
        <w:t>visando à adequação de alguns dos subtítulos da unidade</w:t>
      </w:r>
      <w:r w:rsidR="00FA22BA" w:rsidRPr="00D532BE">
        <w:rPr>
          <w:rFonts w:ascii="Arial" w:hAnsi="Arial" w:cs="Arial"/>
          <w:b w:val="0"/>
          <w:szCs w:val="24"/>
        </w:rPr>
        <w:t xml:space="preserve"> orçamentária</w:t>
      </w:r>
      <w:r w:rsidR="007F3A35" w:rsidRPr="00D532BE">
        <w:rPr>
          <w:rFonts w:ascii="Arial" w:hAnsi="Arial" w:cs="Arial"/>
          <w:b w:val="0"/>
          <w:szCs w:val="24"/>
        </w:rPr>
        <w:t xml:space="preserve"> à sua nova denominação</w:t>
      </w:r>
      <w:r w:rsidR="00844FBE" w:rsidRPr="00D532BE">
        <w:rPr>
          <w:rFonts w:ascii="Arial" w:hAnsi="Arial" w:cs="Arial"/>
          <w:b w:val="0"/>
          <w:szCs w:val="24"/>
        </w:rPr>
        <w:t>.</w:t>
      </w:r>
    </w:p>
    <w:p w:rsidR="008441C8" w:rsidRPr="00D532BE" w:rsidRDefault="008441C8" w:rsidP="008441C8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DC2C01" w:rsidRPr="00D532BE" w:rsidRDefault="00DC2C01" w:rsidP="007F3A35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7F3A35" w:rsidRPr="00D532BE" w:rsidRDefault="007D2965" w:rsidP="007F3A35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>IX</w:t>
      </w:r>
      <w:r w:rsidR="007F3A35" w:rsidRPr="00D532BE">
        <w:rPr>
          <w:rFonts w:ascii="Arial" w:hAnsi="Arial" w:cs="Arial"/>
          <w:b w:val="0"/>
          <w:szCs w:val="24"/>
        </w:rPr>
        <w:t xml:space="preserve"> - Em atendimento ao Ofício nº 368/2011–GAB/SDE, inclusão de programas de trabalho sob a responsabilidade da Secretaria de Estado de </w:t>
      </w:r>
      <w:r w:rsidR="00FA22BA" w:rsidRPr="00D532BE">
        <w:rPr>
          <w:rFonts w:ascii="Arial" w:hAnsi="Arial" w:cs="Arial"/>
          <w:b w:val="0"/>
          <w:szCs w:val="24"/>
        </w:rPr>
        <w:t xml:space="preserve">Desenvolvimento Econômico do Distrito Federal </w:t>
      </w:r>
      <w:r w:rsidR="007F3A35" w:rsidRPr="00D532BE">
        <w:rPr>
          <w:rFonts w:ascii="Arial" w:hAnsi="Arial" w:cs="Arial"/>
          <w:b w:val="0"/>
          <w:szCs w:val="24"/>
        </w:rPr>
        <w:t>nas ações</w:t>
      </w:r>
      <w:proofErr w:type="gramStart"/>
      <w:r w:rsidR="007F3A35" w:rsidRPr="00D532BE">
        <w:rPr>
          <w:rFonts w:ascii="Arial" w:hAnsi="Arial" w:cs="Arial"/>
          <w:b w:val="0"/>
          <w:szCs w:val="24"/>
        </w:rPr>
        <w:t xml:space="preserve"> </w:t>
      </w:r>
      <w:r w:rsidR="0020547F">
        <w:rPr>
          <w:rFonts w:ascii="Arial" w:hAnsi="Arial" w:cs="Arial"/>
          <w:b w:val="0"/>
          <w:szCs w:val="24"/>
        </w:rPr>
        <w:t xml:space="preserve"> </w:t>
      </w:r>
      <w:proofErr w:type="gramEnd"/>
      <w:r w:rsidR="00004422" w:rsidRPr="00D532BE">
        <w:rPr>
          <w:rFonts w:ascii="Arial" w:hAnsi="Arial" w:cs="Arial"/>
          <w:b w:val="0"/>
          <w:szCs w:val="24"/>
        </w:rPr>
        <w:t xml:space="preserve">3678 – </w:t>
      </w:r>
      <w:r w:rsidR="0020547F">
        <w:rPr>
          <w:rFonts w:ascii="Arial" w:hAnsi="Arial" w:cs="Arial"/>
          <w:b w:val="0"/>
          <w:szCs w:val="24"/>
        </w:rPr>
        <w:t>“</w:t>
      </w:r>
      <w:r w:rsidR="00004422" w:rsidRPr="00D532BE">
        <w:rPr>
          <w:rFonts w:ascii="Arial" w:hAnsi="Arial" w:cs="Arial"/>
          <w:b w:val="0"/>
          <w:szCs w:val="24"/>
        </w:rPr>
        <w:t xml:space="preserve">Realização de Eventos”, </w:t>
      </w:r>
      <w:r w:rsidR="00FA22BA" w:rsidRPr="00D532BE">
        <w:rPr>
          <w:rFonts w:ascii="Arial" w:hAnsi="Arial" w:cs="Arial"/>
          <w:b w:val="0"/>
          <w:szCs w:val="24"/>
        </w:rPr>
        <w:t xml:space="preserve">3176 – </w:t>
      </w:r>
      <w:r w:rsidR="0020547F">
        <w:rPr>
          <w:rFonts w:ascii="Arial" w:hAnsi="Arial" w:cs="Arial"/>
          <w:b w:val="0"/>
          <w:szCs w:val="24"/>
        </w:rPr>
        <w:t>“</w:t>
      </w:r>
      <w:r w:rsidR="00FA22BA" w:rsidRPr="00D532BE">
        <w:rPr>
          <w:rFonts w:ascii="Arial" w:hAnsi="Arial" w:cs="Arial"/>
          <w:b w:val="0"/>
          <w:szCs w:val="24"/>
        </w:rPr>
        <w:t>Implantação do Projeto Cidade Aeroportuária”</w:t>
      </w:r>
      <w:r w:rsidR="00004422" w:rsidRPr="00D532BE">
        <w:rPr>
          <w:rFonts w:ascii="Arial" w:hAnsi="Arial" w:cs="Arial"/>
          <w:b w:val="0"/>
          <w:szCs w:val="24"/>
        </w:rPr>
        <w:t xml:space="preserve"> e</w:t>
      </w:r>
      <w:r w:rsidR="00FA22BA" w:rsidRPr="00D532BE">
        <w:rPr>
          <w:rFonts w:ascii="Arial" w:hAnsi="Arial" w:cs="Arial"/>
          <w:b w:val="0"/>
          <w:szCs w:val="24"/>
        </w:rPr>
        <w:t xml:space="preserve"> 3711 – </w:t>
      </w:r>
      <w:r w:rsidR="0020547F">
        <w:rPr>
          <w:rFonts w:ascii="Arial" w:hAnsi="Arial" w:cs="Arial"/>
          <w:b w:val="0"/>
          <w:szCs w:val="24"/>
        </w:rPr>
        <w:t>“</w:t>
      </w:r>
      <w:r w:rsidR="00FA22BA" w:rsidRPr="00D532BE">
        <w:rPr>
          <w:rFonts w:ascii="Arial" w:hAnsi="Arial" w:cs="Arial"/>
          <w:b w:val="0"/>
          <w:szCs w:val="24"/>
        </w:rPr>
        <w:t>Realização de Estudos e Pesquisas”</w:t>
      </w:r>
      <w:r w:rsidR="00004422" w:rsidRPr="00D532BE">
        <w:rPr>
          <w:rFonts w:ascii="Arial" w:hAnsi="Arial" w:cs="Arial"/>
          <w:b w:val="0"/>
          <w:szCs w:val="24"/>
        </w:rPr>
        <w:t>.</w:t>
      </w:r>
    </w:p>
    <w:p w:rsidR="003B364D" w:rsidRPr="00D532BE" w:rsidRDefault="003B364D" w:rsidP="00C257C2">
      <w:pPr>
        <w:pStyle w:val="Corpodetexto3"/>
        <w:tabs>
          <w:tab w:val="left" w:pos="1418"/>
          <w:tab w:val="left" w:pos="1701"/>
        </w:tabs>
        <w:spacing w:after="0"/>
        <w:ind w:left="567"/>
        <w:contextualSpacing/>
        <w:rPr>
          <w:rFonts w:ascii="Arial" w:hAnsi="Arial" w:cs="Arial"/>
          <w:sz w:val="24"/>
          <w:szCs w:val="24"/>
        </w:rPr>
      </w:pPr>
    </w:p>
    <w:p w:rsidR="0051464E" w:rsidRPr="00D532BE" w:rsidRDefault="00C85CE0" w:rsidP="004F17CC">
      <w:pPr>
        <w:pStyle w:val="Corpodetexto3"/>
        <w:tabs>
          <w:tab w:val="left" w:pos="1418"/>
          <w:tab w:val="left" w:pos="1701"/>
        </w:tabs>
        <w:spacing w:after="0"/>
        <w:ind w:left="567"/>
        <w:contextualSpacing/>
        <w:rPr>
          <w:rFonts w:ascii="Arial" w:hAnsi="Arial" w:cs="Arial"/>
          <w:sz w:val="24"/>
          <w:szCs w:val="24"/>
        </w:rPr>
      </w:pPr>
      <w:r w:rsidRPr="00D532BE">
        <w:rPr>
          <w:rFonts w:ascii="Arial" w:hAnsi="Arial" w:cs="Arial"/>
          <w:sz w:val="24"/>
          <w:szCs w:val="24"/>
        </w:rPr>
        <w:tab/>
      </w:r>
    </w:p>
    <w:p w:rsidR="00877EFB" w:rsidRPr="00D532BE" w:rsidRDefault="00877EFB" w:rsidP="00877EFB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 xml:space="preserve">X - Em atendimento ao Ofício nº </w:t>
      </w:r>
      <w:r w:rsidR="00E714A7" w:rsidRPr="00D532BE">
        <w:rPr>
          <w:rFonts w:ascii="Arial" w:hAnsi="Arial" w:cs="Arial"/>
          <w:b w:val="0"/>
          <w:szCs w:val="24"/>
        </w:rPr>
        <w:t>035</w:t>
      </w:r>
      <w:r w:rsidRPr="00D532BE">
        <w:rPr>
          <w:rFonts w:ascii="Arial" w:hAnsi="Arial" w:cs="Arial"/>
          <w:b w:val="0"/>
          <w:szCs w:val="24"/>
        </w:rPr>
        <w:t>/2011–</w:t>
      </w:r>
      <w:r w:rsidR="00907182" w:rsidRPr="00D532BE">
        <w:rPr>
          <w:rFonts w:ascii="Arial" w:hAnsi="Arial" w:cs="Arial"/>
          <w:b w:val="0"/>
          <w:szCs w:val="24"/>
        </w:rPr>
        <w:t>CA-PRÓ-JURÍDICO/GAB/PGDF</w:t>
      </w:r>
      <w:r w:rsidRPr="00D532BE">
        <w:rPr>
          <w:rFonts w:ascii="Arial" w:hAnsi="Arial" w:cs="Arial"/>
          <w:b w:val="0"/>
          <w:szCs w:val="24"/>
        </w:rPr>
        <w:t xml:space="preserve">, de </w:t>
      </w:r>
      <w:r w:rsidR="00907182" w:rsidRPr="00D532BE">
        <w:rPr>
          <w:rFonts w:ascii="Arial" w:hAnsi="Arial" w:cs="Arial"/>
          <w:b w:val="0"/>
          <w:szCs w:val="24"/>
        </w:rPr>
        <w:t>20</w:t>
      </w:r>
      <w:r w:rsidRPr="00D532BE">
        <w:rPr>
          <w:rFonts w:ascii="Arial" w:hAnsi="Arial" w:cs="Arial"/>
          <w:b w:val="0"/>
          <w:szCs w:val="24"/>
        </w:rPr>
        <w:t>/</w:t>
      </w:r>
      <w:r w:rsidR="00907182" w:rsidRPr="00D532BE">
        <w:rPr>
          <w:rFonts w:ascii="Arial" w:hAnsi="Arial" w:cs="Arial"/>
          <w:b w:val="0"/>
          <w:szCs w:val="24"/>
        </w:rPr>
        <w:t>10</w:t>
      </w:r>
      <w:r w:rsidR="0001596D" w:rsidRPr="00D532BE">
        <w:rPr>
          <w:rFonts w:ascii="Arial" w:hAnsi="Arial" w:cs="Arial"/>
          <w:b w:val="0"/>
          <w:szCs w:val="24"/>
        </w:rPr>
        <w:t>/2011, transferência do programa</w:t>
      </w:r>
      <w:r w:rsidRPr="00D532BE">
        <w:rPr>
          <w:rFonts w:ascii="Arial" w:hAnsi="Arial" w:cs="Arial"/>
          <w:b w:val="0"/>
          <w:szCs w:val="24"/>
        </w:rPr>
        <w:t xml:space="preserve"> de trabalho </w:t>
      </w:r>
      <w:r w:rsidR="0001596D" w:rsidRPr="00D532BE">
        <w:rPr>
          <w:rFonts w:ascii="Arial" w:hAnsi="Arial" w:cs="Arial"/>
          <w:b w:val="0"/>
          <w:szCs w:val="24"/>
        </w:rPr>
        <w:t>referente à Construção de Edifício Sede da Procuradoria Geral do D</w:t>
      </w:r>
      <w:bookmarkStart w:id="0" w:name="_GoBack"/>
      <w:bookmarkEnd w:id="0"/>
      <w:r w:rsidR="0001596D" w:rsidRPr="00D532BE">
        <w:rPr>
          <w:rFonts w:ascii="Arial" w:hAnsi="Arial" w:cs="Arial"/>
          <w:b w:val="0"/>
          <w:szCs w:val="24"/>
        </w:rPr>
        <w:t>istrito Federal para o Fundo da Procuradoria Geral do Distrito Federal</w:t>
      </w:r>
      <w:r w:rsidRPr="00D532BE">
        <w:rPr>
          <w:rFonts w:ascii="Arial" w:hAnsi="Arial" w:cs="Arial"/>
          <w:b w:val="0"/>
          <w:szCs w:val="24"/>
        </w:rPr>
        <w:t>.</w:t>
      </w:r>
    </w:p>
    <w:p w:rsidR="00C32860" w:rsidRPr="00D532BE" w:rsidRDefault="00C32860" w:rsidP="00877EFB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C32860" w:rsidRPr="00D532BE" w:rsidRDefault="00C32860" w:rsidP="00877EFB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C32860" w:rsidRPr="00D532BE" w:rsidRDefault="00C32860" w:rsidP="00C32860">
      <w:pPr>
        <w:pStyle w:val="Cabealho"/>
        <w:tabs>
          <w:tab w:val="clear" w:pos="4419"/>
          <w:tab w:val="clear" w:pos="8838"/>
        </w:tabs>
        <w:ind w:left="1416"/>
        <w:rPr>
          <w:rFonts w:ascii="Arial" w:hAnsi="Arial" w:cs="Arial"/>
          <w:szCs w:val="24"/>
        </w:rPr>
      </w:pPr>
      <w:r w:rsidRPr="00D532BE">
        <w:rPr>
          <w:rFonts w:ascii="Arial" w:hAnsi="Arial" w:cs="Arial"/>
          <w:szCs w:val="24"/>
        </w:rPr>
        <w:t>X</w:t>
      </w:r>
      <w:r w:rsidR="007D2965" w:rsidRPr="00D532BE">
        <w:rPr>
          <w:rFonts w:ascii="Arial" w:hAnsi="Arial" w:cs="Arial"/>
          <w:szCs w:val="24"/>
        </w:rPr>
        <w:t>I</w:t>
      </w:r>
      <w:r w:rsidRPr="00D532BE">
        <w:rPr>
          <w:rFonts w:ascii="Arial" w:hAnsi="Arial" w:cs="Arial"/>
          <w:szCs w:val="24"/>
        </w:rPr>
        <w:t xml:space="preserve"> – Inclusão de pr</w:t>
      </w:r>
      <w:r w:rsidR="002F3BCD" w:rsidRPr="00D532BE">
        <w:rPr>
          <w:rFonts w:ascii="Arial" w:hAnsi="Arial" w:cs="Arial"/>
          <w:szCs w:val="24"/>
        </w:rPr>
        <w:t>ograma de trabalho referente à a</w:t>
      </w:r>
      <w:r w:rsidRPr="00D532BE">
        <w:rPr>
          <w:rFonts w:ascii="Arial" w:hAnsi="Arial" w:cs="Arial"/>
          <w:szCs w:val="24"/>
        </w:rPr>
        <w:t xml:space="preserve">ção 4234 </w:t>
      </w:r>
      <w:r w:rsidR="0020547F">
        <w:rPr>
          <w:rFonts w:ascii="Arial" w:hAnsi="Arial" w:cs="Arial"/>
          <w:szCs w:val="24"/>
        </w:rPr>
        <w:t>–</w:t>
      </w:r>
      <w:r w:rsidRPr="00D532BE">
        <w:rPr>
          <w:rFonts w:ascii="Arial" w:hAnsi="Arial" w:cs="Arial"/>
          <w:szCs w:val="24"/>
        </w:rPr>
        <w:t xml:space="preserve"> </w:t>
      </w:r>
      <w:r w:rsidR="0020547F">
        <w:rPr>
          <w:rFonts w:ascii="Arial" w:hAnsi="Arial" w:cs="Arial"/>
          <w:szCs w:val="24"/>
        </w:rPr>
        <w:t>“</w:t>
      </w:r>
      <w:r w:rsidRPr="00D532BE">
        <w:rPr>
          <w:rFonts w:ascii="Arial" w:hAnsi="Arial" w:cs="Arial"/>
          <w:szCs w:val="24"/>
        </w:rPr>
        <w:t>Manutenção da Infraestrutura para o Transporte Público Individual e de Pequenas Cargas</w:t>
      </w:r>
      <w:r w:rsidR="002F3BCD" w:rsidRPr="00D532BE">
        <w:rPr>
          <w:rFonts w:ascii="Arial" w:hAnsi="Arial" w:cs="Arial"/>
          <w:szCs w:val="24"/>
        </w:rPr>
        <w:t>”</w:t>
      </w:r>
      <w:r w:rsidRPr="00D532BE">
        <w:rPr>
          <w:rFonts w:ascii="Arial" w:hAnsi="Arial" w:cs="Arial"/>
          <w:szCs w:val="24"/>
        </w:rPr>
        <w:t xml:space="preserve">, de responsabilidade da Secretaria de Estado de Transportes do Distrito Federal, pelo fato de tratar-se de Ação de Conservação do Patrimônio </w:t>
      </w:r>
      <w:proofErr w:type="gramStart"/>
      <w:r w:rsidRPr="00D532BE">
        <w:rPr>
          <w:rFonts w:ascii="Arial" w:hAnsi="Arial" w:cs="Arial"/>
          <w:szCs w:val="24"/>
        </w:rPr>
        <w:t>Público não contemplada</w:t>
      </w:r>
      <w:proofErr w:type="gramEnd"/>
      <w:r w:rsidRPr="00D532BE">
        <w:rPr>
          <w:rFonts w:ascii="Arial" w:hAnsi="Arial" w:cs="Arial"/>
          <w:szCs w:val="24"/>
        </w:rPr>
        <w:t xml:space="preserve"> no PLOA/2012.  </w:t>
      </w:r>
    </w:p>
    <w:p w:rsidR="00B21E5A" w:rsidRPr="00D532BE" w:rsidRDefault="00B21E5A" w:rsidP="00C32860">
      <w:pPr>
        <w:pStyle w:val="Cabealho"/>
        <w:tabs>
          <w:tab w:val="clear" w:pos="4419"/>
          <w:tab w:val="clear" w:pos="8838"/>
        </w:tabs>
        <w:ind w:left="1416"/>
        <w:rPr>
          <w:rFonts w:ascii="Arial" w:hAnsi="Arial" w:cs="Arial"/>
          <w:szCs w:val="24"/>
        </w:rPr>
      </w:pPr>
    </w:p>
    <w:p w:rsidR="00B21E5A" w:rsidRPr="00D532BE" w:rsidRDefault="00B21E5A" w:rsidP="00B21E5A">
      <w:pPr>
        <w:pStyle w:val="Cabealho"/>
        <w:tabs>
          <w:tab w:val="clear" w:pos="4419"/>
          <w:tab w:val="clear" w:pos="8838"/>
        </w:tabs>
        <w:ind w:left="1416"/>
        <w:rPr>
          <w:rFonts w:ascii="Arial" w:hAnsi="Arial" w:cs="Arial"/>
          <w:szCs w:val="24"/>
        </w:rPr>
      </w:pPr>
      <w:r w:rsidRPr="00D532BE">
        <w:rPr>
          <w:rFonts w:ascii="Arial" w:hAnsi="Arial" w:cs="Arial"/>
          <w:szCs w:val="24"/>
        </w:rPr>
        <w:t>XI</w:t>
      </w:r>
      <w:r w:rsidR="007D2965" w:rsidRPr="00D532BE">
        <w:rPr>
          <w:rFonts w:ascii="Arial" w:hAnsi="Arial" w:cs="Arial"/>
          <w:szCs w:val="24"/>
        </w:rPr>
        <w:t>I</w:t>
      </w:r>
      <w:r w:rsidRPr="00D532BE">
        <w:rPr>
          <w:rFonts w:ascii="Arial" w:hAnsi="Arial" w:cs="Arial"/>
          <w:szCs w:val="24"/>
        </w:rPr>
        <w:t xml:space="preserve"> – Inclusão de pr</w:t>
      </w:r>
      <w:r w:rsidR="002F3BCD" w:rsidRPr="00D532BE">
        <w:rPr>
          <w:rFonts w:ascii="Arial" w:hAnsi="Arial" w:cs="Arial"/>
          <w:szCs w:val="24"/>
        </w:rPr>
        <w:t>ograma de trabalho referente à a</w:t>
      </w:r>
      <w:r w:rsidRPr="00D532BE">
        <w:rPr>
          <w:rFonts w:ascii="Arial" w:hAnsi="Arial" w:cs="Arial"/>
          <w:szCs w:val="24"/>
        </w:rPr>
        <w:t xml:space="preserve">ção 3239 - </w:t>
      </w:r>
      <w:r w:rsidR="0020547F">
        <w:rPr>
          <w:rFonts w:ascii="Arial" w:hAnsi="Arial" w:cs="Arial"/>
          <w:szCs w:val="24"/>
        </w:rPr>
        <w:t>“</w:t>
      </w:r>
      <w:r w:rsidRPr="00D532BE">
        <w:rPr>
          <w:rFonts w:ascii="Arial" w:hAnsi="Arial" w:cs="Arial"/>
          <w:szCs w:val="24"/>
        </w:rPr>
        <w:t>Reforma de Unidade de Ensino Profissional</w:t>
      </w:r>
      <w:r w:rsidR="002F3BCD" w:rsidRPr="00D532BE">
        <w:rPr>
          <w:rFonts w:ascii="Arial" w:hAnsi="Arial" w:cs="Arial"/>
          <w:szCs w:val="24"/>
        </w:rPr>
        <w:t>”</w:t>
      </w:r>
      <w:r w:rsidRPr="00D532BE">
        <w:rPr>
          <w:rFonts w:ascii="Arial" w:hAnsi="Arial" w:cs="Arial"/>
          <w:szCs w:val="24"/>
        </w:rPr>
        <w:t xml:space="preserve">, de responsabilidade da Secretaria de Estado de Educação do Distrito Federal, pelo fato de tratar-se de Ação de Conservação do Patrimônio </w:t>
      </w:r>
      <w:proofErr w:type="gramStart"/>
      <w:r w:rsidRPr="00D532BE">
        <w:rPr>
          <w:rFonts w:ascii="Arial" w:hAnsi="Arial" w:cs="Arial"/>
          <w:szCs w:val="24"/>
        </w:rPr>
        <w:t>Público não contemplada</w:t>
      </w:r>
      <w:proofErr w:type="gramEnd"/>
      <w:r w:rsidRPr="00D532BE">
        <w:rPr>
          <w:rFonts w:ascii="Arial" w:hAnsi="Arial" w:cs="Arial"/>
          <w:szCs w:val="24"/>
        </w:rPr>
        <w:t xml:space="preserve"> no PLOA/2012.  </w:t>
      </w:r>
    </w:p>
    <w:p w:rsidR="002F3BCD" w:rsidRPr="00D532BE" w:rsidRDefault="002F3BCD" w:rsidP="00B21E5A">
      <w:pPr>
        <w:pStyle w:val="Cabealho"/>
        <w:tabs>
          <w:tab w:val="clear" w:pos="4419"/>
          <w:tab w:val="clear" w:pos="8838"/>
        </w:tabs>
        <w:ind w:left="1416"/>
        <w:rPr>
          <w:rFonts w:ascii="Arial" w:hAnsi="Arial" w:cs="Arial"/>
          <w:szCs w:val="24"/>
        </w:rPr>
      </w:pPr>
    </w:p>
    <w:p w:rsidR="002F3BCD" w:rsidRPr="00D532BE" w:rsidRDefault="002F3BCD" w:rsidP="00B21E5A">
      <w:pPr>
        <w:pStyle w:val="Cabealho"/>
        <w:tabs>
          <w:tab w:val="clear" w:pos="4419"/>
          <w:tab w:val="clear" w:pos="8838"/>
        </w:tabs>
        <w:ind w:left="1416"/>
        <w:rPr>
          <w:rFonts w:ascii="Arial" w:hAnsi="Arial" w:cs="Arial"/>
          <w:szCs w:val="24"/>
        </w:rPr>
      </w:pPr>
      <w:r w:rsidRPr="00D532BE">
        <w:rPr>
          <w:rFonts w:ascii="Arial" w:hAnsi="Arial" w:cs="Arial"/>
          <w:szCs w:val="24"/>
        </w:rPr>
        <w:t xml:space="preserve">XIII - Em atendimento ao Ofício nº 684/2011–GAB/SEAP, inclusão de programa de </w:t>
      </w:r>
      <w:proofErr w:type="gramStart"/>
      <w:r w:rsidRPr="00D532BE">
        <w:rPr>
          <w:rFonts w:ascii="Arial" w:hAnsi="Arial" w:cs="Arial"/>
          <w:szCs w:val="24"/>
        </w:rPr>
        <w:t>trabalho sob a responsabilidade da Secretaria de Estado de Administração Pública</w:t>
      </w:r>
      <w:proofErr w:type="gramEnd"/>
      <w:r w:rsidRPr="00D532BE">
        <w:rPr>
          <w:rFonts w:ascii="Arial" w:hAnsi="Arial" w:cs="Arial"/>
          <w:szCs w:val="24"/>
        </w:rPr>
        <w:t xml:space="preserve"> do Distrito Federal na ação 2619 – </w:t>
      </w:r>
      <w:r w:rsidR="0020547F">
        <w:rPr>
          <w:rFonts w:ascii="Arial" w:hAnsi="Arial" w:cs="Arial"/>
          <w:szCs w:val="24"/>
        </w:rPr>
        <w:t>“</w:t>
      </w:r>
      <w:r w:rsidRPr="00D532BE">
        <w:rPr>
          <w:rFonts w:ascii="Arial" w:hAnsi="Arial" w:cs="Arial"/>
          <w:szCs w:val="24"/>
        </w:rPr>
        <w:t>Atenção à Saúde e Qualidade de Vida”, com a finalidade de realização de exames periódicos ocupacionais</w:t>
      </w:r>
      <w:r w:rsidR="00366A58" w:rsidRPr="00D532BE">
        <w:rPr>
          <w:rFonts w:ascii="Arial" w:hAnsi="Arial" w:cs="Arial"/>
          <w:szCs w:val="24"/>
        </w:rPr>
        <w:t xml:space="preserve"> visando </w:t>
      </w:r>
      <w:r w:rsidR="0020547F">
        <w:rPr>
          <w:rFonts w:ascii="Arial" w:hAnsi="Arial" w:cs="Arial"/>
          <w:szCs w:val="24"/>
        </w:rPr>
        <w:t>a</w:t>
      </w:r>
      <w:r w:rsidR="00366A58" w:rsidRPr="00D532BE">
        <w:rPr>
          <w:rFonts w:ascii="Arial" w:hAnsi="Arial" w:cs="Arial"/>
          <w:szCs w:val="24"/>
        </w:rPr>
        <w:t xml:space="preserve"> preservação da saúde dos servidores</w:t>
      </w:r>
      <w:r w:rsidRPr="00D532BE">
        <w:rPr>
          <w:rFonts w:ascii="Arial" w:hAnsi="Arial" w:cs="Arial"/>
          <w:szCs w:val="24"/>
        </w:rPr>
        <w:t>.</w:t>
      </w:r>
    </w:p>
    <w:p w:rsidR="00B21E5A" w:rsidRPr="00D532BE" w:rsidRDefault="00B21E5A" w:rsidP="00C32860">
      <w:pPr>
        <w:pStyle w:val="Cabealho"/>
        <w:tabs>
          <w:tab w:val="clear" w:pos="4419"/>
          <w:tab w:val="clear" w:pos="8838"/>
        </w:tabs>
        <w:ind w:left="1416"/>
        <w:rPr>
          <w:rFonts w:ascii="Arial" w:hAnsi="Arial" w:cs="Arial"/>
          <w:szCs w:val="24"/>
        </w:rPr>
      </w:pPr>
    </w:p>
    <w:p w:rsidR="00C32860" w:rsidRPr="00D532BE" w:rsidRDefault="00C32860" w:rsidP="00877EFB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F24CA9" w:rsidRPr="00D532BE" w:rsidRDefault="00F24CA9" w:rsidP="00F24CA9">
      <w:pPr>
        <w:pStyle w:val="Ttulo"/>
        <w:tabs>
          <w:tab w:val="right" w:pos="10206"/>
        </w:tabs>
        <w:spacing w:before="60"/>
        <w:ind w:firstLine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>Adem</w:t>
      </w:r>
      <w:r w:rsidR="00A6478C" w:rsidRPr="00D532BE">
        <w:rPr>
          <w:rFonts w:ascii="Arial" w:hAnsi="Arial" w:cs="Arial"/>
          <w:b w:val="0"/>
          <w:szCs w:val="24"/>
        </w:rPr>
        <w:t>ais</w:t>
      </w:r>
      <w:r w:rsidRPr="00D532BE">
        <w:rPr>
          <w:rFonts w:ascii="Arial" w:hAnsi="Arial" w:cs="Arial"/>
          <w:b w:val="0"/>
          <w:szCs w:val="24"/>
        </w:rPr>
        <w:t xml:space="preserve">, </w:t>
      </w:r>
      <w:r w:rsidR="00E70786" w:rsidRPr="00D532BE">
        <w:rPr>
          <w:rFonts w:ascii="Arial" w:hAnsi="Arial" w:cs="Arial"/>
          <w:b w:val="0"/>
          <w:szCs w:val="24"/>
        </w:rPr>
        <w:t>em função do</w:t>
      </w:r>
      <w:r w:rsidRPr="00D532BE">
        <w:rPr>
          <w:rFonts w:ascii="Arial" w:hAnsi="Arial" w:cs="Arial"/>
          <w:b w:val="0"/>
          <w:szCs w:val="24"/>
        </w:rPr>
        <w:t xml:space="preserve"> Ofício nº 199/2011-CEOF/CLDF, que solicitou informações complementares solicitados pela Comissão de Economia, Orçamento e Finanças </w:t>
      </w:r>
      <w:r w:rsidR="00E70786" w:rsidRPr="00D532BE">
        <w:rPr>
          <w:rFonts w:ascii="Arial" w:hAnsi="Arial" w:cs="Arial"/>
          <w:b w:val="0"/>
          <w:szCs w:val="24"/>
        </w:rPr>
        <w:t>daquela Casa Legislativa, identificamos a necessidade de alteração de alguns demonstrativos. Dessa forma</w:t>
      </w:r>
      <w:r w:rsidRPr="00D532BE">
        <w:rPr>
          <w:rFonts w:ascii="Arial" w:hAnsi="Arial" w:cs="Arial"/>
          <w:b w:val="0"/>
          <w:szCs w:val="24"/>
        </w:rPr>
        <w:t>, enviamos as novas versões dos seguintes documentos que acompanham o PLOA/2012:</w:t>
      </w:r>
    </w:p>
    <w:p w:rsidR="00F24CA9" w:rsidRPr="00D532BE" w:rsidRDefault="00F24CA9" w:rsidP="00F24CA9">
      <w:pPr>
        <w:pStyle w:val="Ttulo"/>
        <w:tabs>
          <w:tab w:val="right" w:pos="10206"/>
        </w:tabs>
        <w:spacing w:before="60"/>
        <w:ind w:firstLine="1418"/>
        <w:contextualSpacing/>
        <w:jc w:val="both"/>
        <w:rPr>
          <w:rFonts w:ascii="Arial" w:hAnsi="Arial" w:cs="Arial"/>
          <w:b w:val="0"/>
          <w:szCs w:val="24"/>
        </w:rPr>
      </w:pPr>
    </w:p>
    <w:p w:rsidR="00F24CA9" w:rsidRPr="00D532BE" w:rsidRDefault="00F24CA9" w:rsidP="006E4517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 xml:space="preserve">- </w:t>
      </w:r>
      <w:r w:rsidR="006E4517" w:rsidRPr="00D532BE">
        <w:rPr>
          <w:rFonts w:ascii="Arial" w:hAnsi="Arial" w:cs="Arial"/>
          <w:b w:val="0"/>
          <w:szCs w:val="24"/>
        </w:rPr>
        <w:t xml:space="preserve">Quadro de Despesa Programada com Pessoal em Relação à Receita Corrente Líquida, que acompanha </w:t>
      </w:r>
      <w:proofErr w:type="gramStart"/>
      <w:r w:rsidR="00A6478C" w:rsidRPr="00D532BE">
        <w:rPr>
          <w:rFonts w:ascii="Arial" w:hAnsi="Arial" w:cs="Arial"/>
          <w:b w:val="0"/>
          <w:szCs w:val="24"/>
        </w:rPr>
        <w:t>o Módulo</w:t>
      </w:r>
      <w:r w:rsidR="006E4517" w:rsidRPr="00D532BE">
        <w:rPr>
          <w:rFonts w:ascii="Arial" w:hAnsi="Arial" w:cs="Arial"/>
          <w:b w:val="0"/>
          <w:szCs w:val="24"/>
        </w:rPr>
        <w:t xml:space="preserve"> Mensagem</w:t>
      </w:r>
      <w:proofErr w:type="gramEnd"/>
      <w:r w:rsidR="006E4517" w:rsidRPr="00D532BE">
        <w:rPr>
          <w:rFonts w:ascii="Arial" w:hAnsi="Arial" w:cs="Arial"/>
          <w:b w:val="0"/>
          <w:szCs w:val="24"/>
        </w:rPr>
        <w:t>;</w:t>
      </w:r>
    </w:p>
    <w:p w:rsidR="00A6478C" w:rsidRPr="00D532BE" w:rsidRDefault="00A6478C" w:rsidP="006E4517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A6478C" w:rsidRPr="00D532BE" w:rsidRDefault="00A6478C" w:rsidP="00A6478C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>- Anexo XVI – Demonstrativo da</w:t>
      </w:r>
      <w:r w:rsidR="008823E3">
        <w:rPr>
          <w:rFonts w:ascii="Arial" w:hAnsi="Arial" w:cs="Arial"/>
          <w:b w:val="0"/>
          <w:szCs w:val="24"/>
        </w:rPr>
        <w:t>s</w:t>
      </w:r>
      <w:r w:rsidRPr="00D532BE">
        <w:rPr>
          <w:rFonts w:ascii="Arial" w:hAnsi="Arial" w:cs="Arial"/>
          <w:b w:val="0"/>
          <w:szCs w:val="24"/>
        </w:rPr>
        <w:t xml:space="preserve"> Ações de Conservação do Patrimônio Público, que integra o Módulo Projeto de Lei;</w:t>
      </w:r>
    </w:p>
    <w:p w:rsidR="00A6478C" w:rsidRPr="00D532BE" w:rsidRDefault="00A6478C" w:rsidP="006E4517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A6478C" w:rsidRPr="00D532BE" w:rsidRDefault="00A6478C" w:rsidP="006E4517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 xml:space="preserve">- Quadro XVI – Demonstrativo da Projeção da Receita Corrente Líquida – RCL, que integra </w:t>
      </w:r>
      <w:proofErr w:type="gramStart"/>
      <w:r w:rsidRPr="00D532BE">
        <w:rPr>
          <w:rFonts w:ascii="Arial" w:hAnsi="Arial" w:cs="Arial"/>
          <w:b w:val="0"/>
          <w:szCs w:val="24"/>
        </w:rPr>
        <w:t>o Módulo Documentos</w:t>
      </w:r>
      <w:proofErr w:type="gramEnd"/>
      <w:r w:rsidRPr="00D532BE">
        <w:rPr>
          <w:rFonts w:ascii="Arial" w:hAnsi="Arial" w:cs="Arial"/>
          <w:b w:val="0"/>
          <w:szCs w:val="24"/>
        </w:rPr>
        <w:t xml:space="preserve"> Complementares.</w:t>
      </w:r>
    </w:p>
    <w:p w:rsidR="00A6478C" w:rsidRPr="00D532BE" w:rsidRDefault="00A6478C" w:rsidP="006E4517">
      <w:pPr>
        <w:pStyle w:val="Ttulo"/>
        <w:tabs>
          <w:tab w:val="right" w:pos="10206"/>
        </w:tabs>
        <w:spacing w:before="60"/>
        <w:ind w:left="1418"/>
        <w:contextualSpacing/>
        <w:jc w:val="both"/>
        <w:rPr>
          <w:rFonts w:ascii="Arial" w:hAnsi="Arial" w:cs="Arial"/>
          <w:b w:val="0"/>
          <w:szCs w:val="24"/>
        </w:rPr>
      </w:pPr>
    </w:p>
    <w:p w:rsidR="00877EFB" w:rsidRPr="00D532BE" w:rsidRDefault="00877EFB" w:rsidP="004F17CC">
      <w:pPr>
        <w:pStyle w:val="Corpodetexto3"/>
        <w:tabs>
          <w:tab w:val="left" w:pos="1418"/>
          <w:tab w:val="left" w:pos="1701"/>
        </w:tabs>
        <w:spacing w:after="0"/>
        <w:ind w:left="567"/>
        <w:contextualSpacing/>
        <w:rPr>
          <w:rFonts w:ascii="Arial" w:hAnsi="Arial" w:cs="Arial"/>
          <w:sz w:val="24"/>
          <w:szCs w:val="24"/>
        </w:rPr>
      </w:pPr>
    </w:p>
    <w:p w:rsidR="009A1615" w:rsidRPr="00D532BE" w:rsidRDefault="00264BAD" w:rsidP="00004422">
      <w:pPr>
        <w:autoSpaceDE w:val="0"/>
        <w:autoSpaceDN w:val="0"/>
        <w:adjustRightInd w:val="0"/>
        <w:ind w:firstLine="1418"/>
        <w:rPr>
          <w:rFonts w:ascii="Arial" w:hAnsi="Arial" w:cs="Arial"/>
          <w:szCs w:val="24"/>
        </w:rPr>
      </w:pPr>
      <w:r w:rsidRPr="00D532BE">
        <w:rPr>
          <w:rFonts w:ascii="Arial" w:hAnsi="Arial" w:cs="Arial"/>
          <w:szCs w:val="24"/>
        </w:rPr>
        <w:t xml:space="preserve">De todo </w:t>
      </w:r>
      <w:proofErr w:type="gramStart"/>
      <w:r w:rsidRPr="00D532BE">
        <w:rPr>
          <w:rFonts w:ascii="Arial" w:hAnsi="Arial" w:cs="Arial"/>
          <w:szCs w:val="24"/>
        </w:rPr>
        <w:t>o exposto</w:t>
      </w:r>
      <w:r w:rsidR="005E60F0" w:rsidRPr="00D532BE">
        <w:rPr>
          <w:rFonts w:ascii="Arial" w:hAnsi="Arial" w:cs="Arial"/>
          <w:szCs w:val="24"/>
        </w:rPr>
        <w:t>,</w:t>
      </w:r>
      <w:r w:rsidR="00004422" w:rsidRPr="00D532BE">
        <w:rPr>
          <w:rFonts w:ascii="Arial" w:hAnsi="Arial" w:cs="Arial"/>
          <w:szCs w:val="24"/>
        </w:rPr>
        <w:t xml:space="preserve"> proponho</w:t>
      </w:r>
      <w:proofErr w:type="gramEnd"/>
      <w:r w:rsidR="00004422" w:rsidRPr="00D532BE">
        <w:rPr>
          <w:rFonts w:ascii="Arial" w:hAnsi="Arial" w:cs="Arial"/>
          <w:szCs w:val="24"/>
        </w:rPr>
        <w:t xml:space="preserve"> o envio da proposta de alteração ao Projeto de Lei Orçamentária Anual para o exercício de 2012 012</w:t>
      </w:r>
      <w:r w:rsidRPr="00D532BE">
        <w:rPr>
          <w:rFonts w:ascii="Arial" w:hAnsi="Arial" w:cs="Arial"/>
          <w:szCs w:val="24"/>
        </w:rPr>
        <w:t xml:space="preserve">, com vistas à racionalização do uso dos recursos públicos no </w:t>
      </w:r>
      <w:r w:rsidR="00004422" w:rsidRPr="00D532BE">
        <w:rPr>
          <w:rFonts w:ascii="Arial" w:hAnsi="Arial" w:cs="Arial"/>
          <w:szCs w:val="24"/>
        </w:rPr>
        <w:t>referente exercício</w:t>
      </w:r>
      <w:r w:rsidRPr="00D532BE">
        <w:rPr>
          <w:rFonts w:ascii="Arial" w:hAnsi="Arial" w:cs="Arial"/>
          <w:szCs w:val="24"/>
        </w:rPr>
        <w:t>.</w:t>
      </w:r>
    </w:p>
    <w:p w:rsidR="00264BAD" w:rsidRPr="00D532BE" w:rsidRDefault="00264BAD" w:rsidP="00264BAD">
      <w:pPr>
        <w:autoSpaceDE w:val="0"/>
        <w:autoSpaceDN w:val="0"/>
        <w:adjustRightInd w:val="0"/>
        <w:ind w:firstLine="567"/>
        <w:rPr>
          <w:rFonts w:ascii="Arial" w:hAnsi="Arial" w:cs="Arial"/>
          <w:szCs w:val="24"/>
        </w:rPr>
      </w:pPr>
    </w:p>
    <w:p w:rsidR="00004422" w:rsidRPr="00D532BE" w:rsidRDefault="00004422" w:rsidP="00264BAD">
      <w:pPr>
        <w:autoSpaceDE w:val="0"/>
        <w:autoSpaceDN w:val="0"/>
        <w:adjustRightInd w:val="0"/>
        <w:ind w:firstLine="567"/>
        <w:rPr>
          <w:rFonts w:ascii="Arial" w:hAnsi="Arial" w:cs="Arial"/>
          <w:szCs w:val="24"/>
        </w:rPr>
      </w:pPr>
    </w:p>
    <w:p w:rsidR="00004422" w:rsidRPr="00D532BE" w:rsidRDefault="00004422" w:rsidP="00264BAD">
      <w:pPr>
        <w:autoSpaceDE w:val="0"/>
        <w:autoSpaceDN w:val="0"/>
        <w:adjustRightInd w:val="0"/>
        <w:ind w:firstLine="567"/>
        <w:rPr>
          <w:rFonts w:ascii="Arial" w:hAnsi="Arial" w:cs="Arial"/>
          <w:szCs w:val="24"/>
        </w:rPr>
      </w:pPr>
    </w:p>
    <w:p w:rsidR="0051464E" w:rsidRPr="00D532BE" w:rsidRDefault="000257F8" w:rsidP="00520587">
      <w:pPr>
        <w:pStyle w:val="Ttulo"/>
        <w:spacing w:before="60"/>
        <w:contextualSpacing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>Atenciosamente</w:t>
      </w:r>
      <w:r w:rsidR="0051464E" w:rsidRPr="00D532BE">
        <w:rPr>
          <w:rFonts w:ascii="Arial" w:hAnsi="Arial" w:cs="Arial"/>
          <w:b w:val="0"/>
          <w:szCs w:val="24"/>
        </w:rPr>
        <w:t>,</w:t>
      </w:r>
    </w:p>
    <w:p w:rsidR="0051464E" w:rsidRPr="00D532BE" w:rsidRDefault="0051464E" w:rsidP="00520587">
      <w:pPr>
        <w:pStyle w:val="Ttulo"/>
        <w:spacing w:before="60"/>
        <w:contextualSpacing/>
        <w:jc w:val="both"/>
        <w:rPr>
          <w:rFonts w:ascii="Arial" w:hAnsi="Arial" w:cs="Arial"/>
          <w:b w:val="0"/>
          <w:szCs w:val="24"/>
        </w:rPr>
      </w:pPr>
    </w:p>
    <w:p w:rsidR="0051464E" w:rsidRPr="00D532BE" w:rsidRDefault="0051464E" w:rsidP="00520587">
      <w:pPr>
        <w:pStyle w:val="Ttulo"/>
        <w:spacing w:before="60"/>
        <w:contextualSpacing/>
        <w:jc w:val="both"/>
        <w:rPr>
          <w:rFonts w:ascii="Arial" w:hAnsi="Arial" w:cs="Arial"/>
          <w:b w:val="0"/>
          <w:szCs w:val="24"/>
        </w:rPr>
      </w:pPr>
    </w:p>
    <w:p w:rsidR="003B364D" w:rsidRPr="00D532BE" w:rsidRDefault="003B364D" w:rsidP="00520587">
      <w:pPr>
        <w:pStyle w:val="Ttulo"/>
        <w:spacing w:before="60"/>
        <w:contextualSpacing/>
        <w:jc w:val="both"/>
        <w:rPr>
          <w:rFonts w:ascii="Arial" w:hAnsi="Arial" w:cs="Arial"/>
          <w:b w:val="0"/>
          <w:szCs w:val="24"/>
        </w:rPr>
      </w:pPr>
    </w:p>
    <w:p w:rsidR="0051464E" w:rsidRPr="00D532BE" w:rsidRDefault="0051464E" w:rsidP="00520587">
      <w:pPr>
        <w:pStyle w:val="Ttulo"/>
        <w:spacing w:before="60"/>
        <w:contextualSpacing/>
        <w:jc w:val="both"/>
        <w:rPr>
          <w:rFonts w:ascii="Arial" w:hAnsi="Arial" w:cs="Arial"/>
          <w:b w:val="0"/>
          <w:szCs w:val="24"/>
        </w:rPr>
      </w:pPr>
    </w:p>
    <w:p w:rsidR="0051464E" w:rsidRPr="00D532BE" w:rsidRDefault="0051464E" w:rsidP="00520587">
      <w:pPr>
        <w:pStyle w:val="Ttulo"/>
        <w:spacing w:before="60"/>
        <w:contextualSpacing/>
        <w:rPr>
          <w:rFonts w:ascii="Arial" w:hAnsi="Arial" w:cs="Arial"/>
          <w:szCs w:val="24"/>
        </w:rPr>
      </w:pPr>
      <w:r w:rsidRPr="00D532BE">
        <w:rPr>
          <w:rFonts w:ascii="Arial" w:hAnsi="Arial" w:cs="Arial"/>
          <w:szCs w:val="24"/>
        </w:rPr>
        <w:t>EDSON RONALDO NASCIMENTO</w:t>
      </w:r>
    </w:p>
    <w:p w:rsidR="003B364D" w:rsidRPr="00D532BE" w:rsidRDefault="0051464E" w:rsidP="00264BAD">
      <w:pPr>
        <w:pStyle w:val="Ttulo"/>
        <w:spacing w:before="60"/>
        <w:contextualSpacing/>
        <w:rPr>
          <w:rFonts w:ascii="Arial" w:hAnsi="Arial" w:cs="Arial"/>
          <w:b w:val="0"/>
          <w:szCs w:val="24"/>
        </w:rPr>
      </w:pPr>
      <w:r w:rsidRPr="00D532BE">
        <w:rPr>
          <w:rFonts w:ascii="Arial" w:hAnsi="Arial" w:cs="Arial"/>
          <w:b w:val="0"/>
          <w:szCs w:val="24"/>
        </w:rPr>
        <w:t xml:space="preserve">Secretário </w:t>
      </w:r>
    </w:p>
    <w:p w:rsidR="003B364D" w:rsidRPr="00D532BE" w:rsidRDefault="003B364D" w:rsidP="00520587">
      <w:pPr>
        <w:pStyle w:val="Ttulo"/>
        <w:tabs>
          <w:tab w:val="right" w:pos="10206"/>
        </w:tabs>
        <w:contextualSpacing/>
        <w:jc w:val="both"/>
        <w:rPr>
          <w:rFonts w:ascii="Arial" w:hAnsi="Arial" w:cs="Arial"/>
          <w:b w:val="0"/>
          <w:szCs w:val="24"/>
        </w:rPr>
      </w:pPr>
    </w:p>
    <w:p w:rsidR="003B364D" w:rsidRPr="00D532BE" w:rsidRDefault="003B364D" w:rsidP="00520587">
      <w:pPr>
        <w:pStyle w:val="Ttulo"/>
        <w:tabs>
          <w:tab w:val="right" w:pos="10206"/>
        </w:tabs>
        <w:contextualSpacing/>
        <w:jc w:val="both"/>
        <w:rPr>
          <w:rFonts w:ascii="Arial" w:hAnsi="Arial" w:cs="Arial"/>
          <w:b w:val="0"/>
          <w:szCs w:val="24"/>
        </w:rPr>
      </w:pPr>
    </w:p>
    <w:p w:rsidR="003B364D" w:rsidRPr="00D532BE" w:rsidRDefault="003B364D" w:rsidP="00520587">
      <w:pPr>
        <w:pStyle w:val="Ttulo"/>
        <w:tabs>
          <w:tab w:val="right" w:pos="10206"/>
        </w:tabs>
        <w:contextualSpacing/>
        <w:jc w:val="both"/>
        <w:rPr>
          <w:rFonts w:ascii="Arial" w:hAnsi="Arial" w:cs="Arial"/>
          <w:b w:val="0"/>
          <w:szCs w:val="24"/>
        </w:rPr>
      </w:pPr>
    </w:p>
    <w:sectPr w:rsidR="003B364D" w:rsidRPr="00D532BE" w:rsidSect="0055011E">
      <w:headerReference w:type="default" r:id="rId8"/>
      <w:footerReference w:type="default" r:id="rId9"/>
      <w:pgSz w:w="11907" w:h="16840" w:code="9"/>
      <w:pgMar w:top="118" w:right="851" w:bottom="851" w:left="1134" w:header="284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744" w:rsidRDefault="00BD0744">
      <w:r>
        <w:separator/>
      </w:r>
    </w:p>
  </w:endnote>
  <w:endnote w:type="continuationSeparator" w:id="0">
    <w:p w:rsidR="00BD0744" w:rsidRDefault="00BD0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altName w:val="MS Mincho"/>
    <w:charset w:val="00"/>
    <w:family w:val="swiss"/>
    <w:pitch w:val="variable"/>
    <w:sig w:usb0="E7000EFF" w:usb1="5200FDFF" w:usb2="0A042021" w:usb3="00000000" w:csb0="000001B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744" w:rsidRPr="0051464E" w:rsidRDefault="00BD0744" w:rsidP="0051464E">
    <w:pPr>
      <w:pStyle w:val="Rodap"/>
      <w:jc w:val="center"/>
      <w:rPr>
        <w:sz w:val="20"/>
      </w:rPr>
    </w:pPr>
    <w:r w:rsidRPr="0051464E">
      <w:rPr>
        <w:sz w:val="20"/>
      </w:rPr>
      <w:t>___________________________________________________________________________________________________</w:t>
    </w:r>
  </w:p>
  <w:p w:rsidR="00BD0744" w:rsidRPr="0051464E" w:rsidRDefault="00BD0744" w:rsidP="00D532BE">
    <w:pPr>
      <w:pStyle w:val="Rodap"/>
      <w:jc w:val="right"/>
      <w:rPr>
        <w:sz w:val="20"/>
      </w:rPr>
    </w:pPr>
    <w:r>
      <w:rPr>
        <w:sz w:val="20"/>
      </w:rPr>
      <w:tab/>
      <w:t>Anexo do Palácio do Buriti, 10</w:t>
    </w:r>
    <w:r w:rsidRPr="0051464E">
      <w:rPr>
        <w:sz w:val="20"/>
      </w:rPr>
      <w:t xml:space="preserve">º Andar, fone: 3961.1619 – </w:t>
    </w:r>
    <w:proofErr w:type="gramStart"/>
    <w:r w:rsidRPr="0051464E">
      <w:rPr>
        <w:sz w:val="20"/>
      </w:rPr>
      <w:t>3224.0178</w:t>
    </w:r>
    <w:proofErr w:type="gramEnd"/>
  </w:p>
  <w:p w:rsidR="00BD0744" w:rsidRPr="0051464E" w:rsidRDefault="00BD0744" w:rsidP="00D532BE">
    <w:pPr>
      <w:pStyle w:val="Rodap"/>
      <w:jc w:val="right"/>
      <w:rPr>
        <w:sz w:val="20"/>
      </w:rPr>
    </w:pPr>
    <w:r>
      <w:rPr>
        <w:sz w:val="20"/>
      </w:rPr>
      <w:tab/>
    </w:r>
    <w:r w:rsidRPr="0051464E">
      <w:rPr>
        <w:sz w:val="20"/>
      </w:rPr>
      <w:t>Brasília – Patrimônio Cultural da Humanidade</w:t>
    </w:r>
  </w:p>
  <w:p w:rsidR="00BD0744" w:rsidRDefault="00BD0744">
    <w:pPr>
      <w:pStyle w:val="Rodap"/>
    </w:pPr>
  </w:p>
  <w:p w:rsidR="00BD0744" w:rsidRDefault="00BD074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744" w:rsidRDefault="00BD0744">
      <w:r>
        <w:separator/>
      </w:r>
    </w:p>
  </w:footnote>
  <w:footnote w:type="continuationSeparator" w:id="0">
    <w:p w:rsidR="00BD0744" w:rsidRDefault="00BD07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55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560"/>
      <w:gridCol w:w="5811"/>
      <w:gridCol w:w="1984"/>
    </w:tblGrid>
    <w:tr w:rsidR="00BD0744" w:rsidTr="0055011E">
      <w:trPr>
        <w:trHeight w:val="1271"/>
      </w:trPr>
      <w:tc>
        <w:tcPr>
          <w:tcW w:w="1560" w:type="dxa"/>
          <w:vAlign w:val="center"/>
        </w:tcPr>
        <w:p w:rsidR="00BD0744" w:rsidRDefault="00BD0744">
          <w:pPr>
            <w:spacing w:line="360" w:lineRule="auto"/>
            <w:rPr>
              <w:rFonts w:ascii="Arial" w:hAnsi="Arial"/>
            </w:rPr>
          </w:pPr>
          <w:r w:rsidRPr="003815FD">
            <w:rPr>
              <w:rFonts w:ascii="Arial" w:hAnsi="Arial"/>
            </w:rPr>
            <w:object w:dxaOrig="2520" w:dyaOrig="300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3.75pt;height:64.5pt" o:ole="">
                <v:imagedata r:id="rId1" o:title=""/>
              </v:shape>
              <o:OLEObject Type="Embed" ProgID="PBrush" ShapeID="_x0000_i1025" DrawAspect="Content" ObjectID="_1383373167" r:id="rId2"/>
            </w:object>
          </w:r>
        </w:p>
      </w:tc>
      <w:tc>
        <w:tcPr>
          <w:tcW w:w="5811" w:type="dxa"/>
          <w:vAlign w:val="center"/>
        </w:tcPr>
        <w:p w:rsidR="00BD0744" w:rsidRDefault="00BD0744" w:rsidP="001F6776">
          <w:pPr>
            <w:rPr>
              <w:sz w:val="22"/>
            </w:rPr>
          </w:pPr>
          <w:r>
            <w:rPr>
              <w:sz w:val="22"/>
            </w:rPr>
            <w:t>GOVERNO DO DISTRITO FEDERAL</w:t>
          </w:r>
        </w:p>
        <w:p w:rsidR="00BD0744" w:rsidRDefault="00BD0744" w:rsidP="001F6776">
          <w:pPr>
            <w:rPr>
              <w:sz w:val="22"/>
            </w:rPr>
          </w:pPr>
          <w:r>
            <w:rPr>
              <w:sz w:val="22"/>
            </w:rPr>
            <w:t xml:space="preserve">SECRETARIA DE PLANEJAMENTO E ORÇAMENTO </w:t>
          </w:r>
        </w:p>
        <w:p w:rsidR="00BD0744" w:rsidRDefault="00BD0744" w:rsidP="001F6776">
          <w:r>
            <w:rPr>
              <w:sz w:val="22"/>
            </w:rPr>
            <w:t>GABINETE</w:t>
          </w:r>
        </w:p>
      </w:tc>
      <w:tc>
        <w:tcPr>
          <w:tcW w:w="1984" w:type="dxa"/>
          <w:vAlign w:val="center"/>
        </w:tcPr>
        <w:p w:rsidR="00BD0744" w:rsidRDefault="00BD0744">
          <w:pPr>
            <w:jc w:val="right"/>
            <w:rPr>
              <w:rFonts w:ascii="Arial" w:hAnsi="Arial"/>
            </w:rPr>
          </w:pPr>
          <w:r>
            <w:rPr>
              <w:rFonts w:ascii="Arial" w:hAnsi="Arial"/>
              <w:noProof/>
            </w:rPr>
            <w:drawing>
              <wp:inline distT="0" distB="0" distL="0" distR="0">
                <wp:extent cx="658495" cy="835025"/>
                <wp:effectExtent l="19050" t="0" r="8255" b="0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8495" cy="835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D0744" w:rsidRDefault="00BD0744" w:rsidP="0055011E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1637" w:hanging="360"/>
      </w:pPr>
      <w:rPr>
        <w:rFonts w:ascii="Wingdings" w:hAnsi="Wingdings"/>
        <w:sz w:val="36"/>
        <w:szCs w:val="3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500" w:hanging="360"/>
      </w:pPr>
    </w:lvl>
  </w:abstractNum>
  <w:abstractNum w:abstractNumId="2">
    <w:nsid w:val="05066E14"/>
    <w:multiLevelType w:val="hybridMultilevel"/>
    <w:tmpl w:val="72466C98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05165F40"/>
    <w:multiLevelType w:val="hybridMultilevel"/>
    <w:tmpl w:val="7522332C"/>
    <w:lvl w:ilvl="0" w:tplc="2D88460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603151B"/>
    <w:multiLevelType w:val="hybridMultilevel"/>
    <w:tmpl w:val="CECAA0DC"/>
    <w:lvl w:ilvl="0" w:tplc="0416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>
    <w:nsid w:val="1F78632B"/>
    <w:multiLevelType w:val="hybridMultilevel"/>
    <w:tmpl w:val="72F80EB0"/>
    <w:lvl w:ilvl="0" w:tplc="C6F8A9CC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20CD0AE1"/>
    <w:multiLevelType w:val="hybridMultilevel"/>
    <w:tmpl w:val="86ACE9B2"/>
    <w:lvl w:ilvl="0" w:tplc="10AE483C">
      <w:start w:val="1"/>
      <w:numFmt w:val="lowerLetter"/>
      <w:lvlText w:val="%1)"/>
      <w:lvlJc w:val="left"/>
      <w:pPr>
        <w:ind w:left="31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482" w:hanging="360"/>
      </w:pPr>
    </w:lvl>
    <w:lvl w:ilvl="2" w:tplc="0416001B" w:tentative="1">
      <w:start w:val="1"/>
      <w:numFmt w:val="lowerRoman"/>
      <w:lvlText w:val="%3."/>
      <w:lvlJc w:val="right"/>
      <w:pPr>
        <w:ind w:left="5202" w:hanging="180"/>
      </w:pPr>
    </w:lvl>
    <w:lvl w:ilvl="3" w:tplc="0416000F" w:tentative="1">
      <w:start w:val="1"/>
      <w:numFmt w:val="decimal"/>
      <w:lvlText w:val="%4."/>
      <w:lvlJc w:val="left"/>
      <w:pPr>
        <w:ind w:left="5922" w:hanging="360"/>
      </w:pPr>
    </w:lvl>
    <w:lvl w:ilvl="4" w:tplc="04160019" w:tentative="1">
      <w:start w:val="1"/>
      <w:numFmt w:val="lowerLetter"/>
      <w:lvlText w:val="%5."/>
      <w:lvlJc w:val="left"/>
      <w:pPr>
        <w:ind w:left="6642" w:hanging="360"/>
      </w:pPr>
    </w:lvl>
    <w:lvl w:ilvl="5" w:tplc="0416001B" w:tentative="1">
      <w:start w:val="1"/>
      <w:numFmt w:val="lowerRoman"/>
      <w:lvlText w:val="%6."/>
      <w:lvlJc w:val="right"/>
      <w:pPr>
        <w:ind w:left="7362" w:hanging="180"/>
      </w:pPr>
    </w:lvl>
    <w:lvl w:ilvl="6" w:tplc="0416000F" w:tentative="1">
      <w:start w:val="1"/>
      <w:numFmt w:val="decimal"/>
      <w:lvlText w:val="%7."/>
      <w:lvlJc w:val="left"/>
      <w:pPr>
        <w:ind w:left="8082" w:hanging="360"/>
      </w:pPr>
    </w:lvl>
    <w:lvl w:ilvl="7" w:tplc="04160019" w:tentative="1">
      <w:start w:val="1"/>
      <w:numFmt w:val="lowerLetter"/>
      <w:lvlText w:val="%8."/>
      <w:lvlJc w:val="left"/>
      <w:pPr>
        <w:ind w:left="8802" w:hanging="360"/>
      </w:pPr>
    </w:lvl>
    <w:lvl w:ilvl="8" w:tplc="0416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7">
    <w:nsid w:val="241E4474"/>
    <w:multiLevelType w:val="hybridMultilevel"/>
    <w:tmpl w:val="C9D695D8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44AA5D9E"/>
    <w:multiLevelType w:val="hybridMultilevel"/>
    <w:tmpl w:val="91F4BF5E"/>
    <w:lvl w:ilvl="0" w:tplc="02783506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05" w:hanging="360"/>
      </w:pPr>
    </w:lvl>
    <w:lvl w:ilvl="2" w:tplc="0416001B" w:tentative="1">
      <w:start w:val="1"/>
      <w:numFmt w:val="lowerRoman"/>
      <w:lvlText w:val="%3."/>
      <w:lvlJc w:val="right"/>
      <w:pPr>
        <w:ind w:left="3225" w:hanging="180"/>
      </w:pPr>
    </w:lvl>
    <w:lvl w:ilvl="3" w:tplc="0416000F" w:tentative="1">
      <w:start w:val="1"/>
      <w:numFmt w:val="decimal"/>
      <w:lvlText w:val="%4."/>
      <w:lvlJc w:val="left"/>
      <w:pPr>
        <w:ind w:left="3945" w:hanging="360"/>
      </w:pPr>
    </w:lvl>
    <w:lvl w:ilvl="4" w:tplc="04160019" w:tentative="1">
      <w:start w:val="1"/>
      <w:numFmt w:val="lowerLetter"/>
      <w:lvlText w:val="%5."/>
      <w:lvlJc w:val="left"/>
      <w:pPr>
        <w:ind w:left="4665" w:hanging="360"/>
      </w:pPr>
    </w:lvl>
    <w:lvl w:ilvl="5" w:tplc="0416001B" w:tentative="1">
      <w:start w:val="1"/>
      <w:numFmt w:val="lowerRoman"/>
      <w:lvlText w:val="%6."/>
      <w:lvlJc w:val="right"/>
      <w:pPr>
        <w:ind w:left="5385" w:hanging="180"/>
      </w:pPr>
    </w:lvl>
    <w:lvl w:ilvl="6" w:tplc="0416000F" w:tentative="1">
      <w:start w:val="1"/>
      <w:numFmt w:val="decimal"/>
      <w:lvlText w:val="%7."/>
      <w:lvlJc w:val="left"/>
      <w:pPr>
        <w:ind w:left="6105" w:hanging="360"/>
      </w:pPr>
    </w:lvl>
    <w:lvl w:ilvl="7" w:tplc="04160019" w:tentative="1">
      <w:start w:val="1"/>
      <w:numFmt w:val="lowerLetter"/>
      <w:lvlText w:val="%8."/>
      <w:lvlJc w:val="left"/>
      <w:pPr>
        <w:ind w:left="6825" w:hanging="360"/>
      </w:pPr>
    </w:lvl>
    <w:lvl w:ilvl="8" w:tplc="0416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>
    <w:nsid w:val="5FDE245B"/>
    <w:multiLevelType w:val="hybridMultilevel"/>
    <w:tmpl w:val="C5283774"/>
    <w:lvl w:ilvl="0" w:tplc="04160013">
      <w:start w:val="1"/>
      <w:numFmt w:val="upperRoman"/>
      <w:lvlText w:val="%1."/>
      <w:lvlJc w:val="righ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>
    <w:nsid w:val="73D33F74"/>
    <w:multiLevelType w:val="hybridMultilevel"/>
    <w:tmpl w:val="2870ADD4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2"/>
  </w:num>
  <w:num w:numId="5">
    <w:abstractNumId w:val="8"/>
  </w:num>
  <w:num w:numId="6">
    <w:abstractNumId w:val="5"/>
  </w:num>
  <w:num w:numId="7">
    <w:abstractNumId w:val="9"/>
  </w:num>
  <w:num w:numId="8">
    <w:abstractNumId w:val="0"/>
  </w:num>
  <w:num w:numId="9">
    <w:abstractNumId w:val="1"/>
  </w:num>
  <w:num w:numId="10">
    <w:abstractNumId w:val="6"/>
  </w:num>
  <w:num w:numId="11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/>
  <w:rsids>
    <w:rsidRoot w:val="002025A6"/>
    <w:rsid w:val="00000570"/>
    <w:rsid w:val="00000931"/>
    <w:rsid w:val="00003236"/>
    <w:rsid w:val="00003BEE"/>
    <w:rsid w:val="00004422"/>
    <w:rsid w:val="000045D5"/>
    <w:rsid w:val="000047E8"/>
    <w:rsid w:val="000048D3"/>
    <w:rsid w:val="00004F2C"/>
    <w:rsid w:val="00007949"/>
    <w:rsid w:val="0001251B"/>
    <w:rsid w:val="00012F2F"/>
    <w:rsid w:val="0001596D"/>
    <w:rsid w:val="00016F71"/>
    <w:rsid w:val="000217D1"/>
    <w:rsid w:val="00024874"/>
    <w:rsid w:val="000257F8"/>
    <w:rsid w:val="00025FC7"/>
    <w:rsid w:val="00030587"/>
    <w:rsid w:val="00031351"/>
    <w:rsid w:val="00032188"/>
    <w:rsid w:val="00032C7E"/>
    <w:rsid w:val="000335D9"/>
    <w:rsid w:val="00035633"/>
    <w:rsid w:val="00035DA5"/>
    <w:rsid w:val="00037D7E"/>
    <w:rsid w:val="00037F99"/>
    <w:rsid w:val="00042395"/>
    <w:rsid w:val="00043F17"/>
    <w:rsid w:val="00045E57"/>
    <w:rsid w:val="000476A6"/>
    <w:rsid w:val="0005160E"/>
    <w:rsid w:val="0005174D"/>
    <w:rsid w:val="00051871"/>
    <w:rsid w:val="00057A7D"/>
    <w:rsid w:val="0006272B"/>
    <w:rsid w:val="00063FCC"/>
    <w:rsid w:val="00064264"/>
    <w:rsid w:val="00065BB6"/>
    <w:rsid w:val="00065D78"/>
    <w:rsid w:val="0006759E"/>
    <w:rsid w:val="000730B7"/>
    <w:rsid w:val="000745DE"/>
    <w:rsid w:val="0007744F"/>
    <w:rsid w:val="0007779B"/>
    <w:rsid w:val="00081024"/>
    <w:rsid w:val="00081C91"/>
    <w:rsid w:val="000828F5"/>
    <w:rsid w:val="00085628"/>
    <w:rsid w:val="00085D4F"/>
    <w:rsid w:val="00087569"/>
    <w:rsid w:val="00087A5A"/>
    <w:rsid w:val="00090DA7"/>
    <w:rsid w:val="00090E16"/>
    <w:rsid w:val="000914E8"/>
    <w:rsid w:val="00095141"/>
    <w:rsid w:val="00096202"/>
    <w:rsid w:val="000A0B65"/>
    <w:rsid w:val="000A4297"/>
    <w:rsid w:val="000B285C"/>
    <w:rsid w:val="000B2F57"/>
    <w:rsid w:val="000B44CF"/>
    <w:rsid w:val="000C15C8"/>
    <w:rsid w:val="000C3772"/>
    <w:rsid w:val="000D10A4"/>
    <w:rsid w:val="000D2BBE"/>
    <w:rsid w:val="000D339F"/>
    <w:rsid w:val="000D542B"/>
    <w:rsid w:val="000D6D73"/>
    <w:rsid w:val="000D6EF8"/>
    <w:rsid w:val="000D78A7"/>
    <w:rsid w:val="000E1032"/>
    <w:rsid w:val="000E26E8"/>
    <w:rsid w:val="000E39A0"/>
    <w:rsid w:val="000E3C69"/>
    <w:rsid w:val="000E408B"/>
    <w:rsid w:val="000E411B"/>
    <w:rsid w:val="000E6C18"/>
    <w:rsid w:val="000F0470"/>
    <w:rsid w:val="000F468C"/>
    <w:rsid w:val="00105873"/>
    <w:rsid w:val="001072C7"/>
    <w:rsid w:val="00110516"/>
    <w:rsid w:val="00110DAF"/>
    <w:rsid w:val="00112604"/>
    <w:rsid w:val="00123505"/>
    <w:rsid w:val="00124303"/>
    <w:rsid w:val="001266B1"/>
    <w:rsid w:val="001274FD"/>
    <w:rsid w:val="00133237"/>
    <w:rsid w:val="00134D5A"/>
    <w:rsid w:val="00135BB2"/>
    <w:rsid w:val="00142D50"/>
    <w:rsid w:val="001437F2"/>
    <w:rsid w:val="00151284"/>
    <w:rsid w:val="00154EED"/>
    <w:rsid w:val="00160BC0"/>
    <w:rsid w:val="001644FE"/>
    <w:rsid w:val="001645DE"/>
    <w:rsid w:val="00164DAC"/>
    <w:rsid w:val="001679F5"/>
    <w:rsid w:val="00170861"/>
    <w:rsid w:val="001711A3"/>
    <w:rsid w:val="00171280"/>
    <w:rsid w:val="001713CC"/>
    <w:rsid w:val="0017144E"/>
    <w:rsid w:val="0017239F"/>
    <w:rsid w:val="00172DB2"/>
    <w:rsid w:val="001736FA"/>
    <w:rsid w:val="00180455"/>
    <w:rsid w:val="00180941"/>
    <w:rsid w:val="001853AA"/>
    <w:rsid w:val="0018767C"/>
    <w:rsid w:val="00190882"/>
    <w:rsid w:val="0019168F"/>
    <w:rsid w:val="00194FCA"/>
    <w:rsid w:val="00195193"/>
    <w:rsid w:val="001A1D48"/>
    <w:rsid w:val="001B1D86"/>
    <w:rsid w:val="001B2A9E"/>
    <w:rsid w:val="001B318B"/>
    <w:rsid w:val="001B4372"/>
    <w:rsid w:val="001C0841"/>
    <w:rsid w:val="001C4537"/>
    <w:rsid w:val="001C580C"/>
    <w:rsid w:val="001C6221"/>
    <w:rsid w:val="001D07FE"/>
    <w:rsid w:val="001D0E97"/>
    <w:rsid w:val="001D1860"/>
    <w:rsid w:val="001D1D4D"/>
    <w:rsid w:val="001D2A87"/>
    <w:rsid w:val="001D57A6"/>
    <w:rsid w:val="001D5A86"/>
    <w:rsid w:val="001D650D"/>
    <w:rsid w:val="001D7FB3"/>
    <w:rsid w:val="001E1E6D"/>
    <w:rsid w:val="001E29B2"/>
    <w:rsid w:val="001E4B4A"/>
    <w:rsid w:val="001F1C5A"/>
    <w:rsid w:val="001F3BAA"/>
    <w:rsid w:val="001F4A09"/>
    <w:rsid w:val="001F4F88"/>
    <w:rsid w:val="001F6776"/>
    <w:rsid w:val="00201372"/>
    <w:rsid w:val="002025A6"/>
    <w:rsid w:val="0020377A"/>
    <w:rsid w:val="00204AC9"/>
    <w:rsid w:val="00205041"/>
    <w:rsid w:val="0020547F"/>
    <w:rsid w:val="00206980"/>
    <w:rsid w:val="002108E3"/>
    <w:rsid w:val="00210A63"/>
    <w:rsid w:val="002122BE"/>
    <w:rsid w:val="00212573"/>
    <w:rsid w:val="00215E76"/>
    <w:rsid w:val="00217124"/>
    <w:rsid w:val="00217F2C"/>
    <w:rsid w:val="00220BB2"/>
    <w:rsid w:val="00221A7A"/>
    <w:rsid w:val="00221D74"/>
    <w:rsid w:val="00223C46"/>
    <w:rsid w:val="00224CC5"/>
    <w:rsid w:val="002271E1"/>
    <w:rsid w:val="00232B14"/>
    <w:rsid w:val="00233583"/>
    <w:rsid w:val="00234437"/>
    <w:rsid w:val="00236715"/>
    <w:rsid w:val="00237481"/>
    <w:rsid w:val="0024099D"/>
    <w:rsid w:val="00241311"/>
    <w:rsid w:val="00241F42"/>
    <w:rsid w:val="002460E5"/>
    <w:rsid w:val="00247D36"/>
    <w:rsid w:val="002504DE"/>
    <w:rsid w:val="002509EC"/>
    <w:rsid w:val="00253C94"/>
    <w:rsid w:val="00254262"/>
    <w:rsid w:val="002558EA"/>
    <w:rsid w:val="002562D7"/>
    <w:rsid w:val="0025758A"/>
    <w:rsid w:val="00262D6D"/>
    <w:rsid w:val="0026333C"/>
    <w:rsid w:val="00264BAD"/>
    <w:rsid w:val="002669E8"/>
    <w:rsid w:val="0026744C"/>
    <w:rsid w:val="00267738"/>
    <w:rsid w:val="00267E27"/>
    <w:rsid w:val="0027095F"/>
    <w:rsid w:val="00271353"/>
    <w:rsid w:val="00275651"/>
    <w:rsid w:val="00275EAC"/>
    <w:rsid w:val="00276514"/>
    <w:rsid w:val="00276AFE"/>
    <w:rsid w:val="00276F3F"/>
    <w:rsid w:val="00276F90"/>
    <w:rsid w:val="002830BC"/>
    <w:rsid w:val="0028445C"/>
    <w:rsid w:val="00284DE4"/>
    <w:rsid w:val="00285B74"/>
    <w:rsid w:val="00287C90"/>
    <w:rsid w:val="00287E67"/>
    <w:rsid w:val="002912DF"/>
    <w:rsid w:val="002917C7"/>
    <w:rsid w:val="00291DC7"/>
    <w:rsid w:val="00292F0D"/>
    <w:rsid w:val="00292F6B"/>
    <w:rsid w:val="00295244"/>
    <w:rsid w:val="00295D2B"/>
    <w:rsid w:val="002A0BD8"/>
    <w:rsid w:val="002A0F8A"/>
    <w:rsid w:val="002A5493"/>
    <w:rsid w:val="002B0BCA"/>
    <w:rsid w:val="002B22DB"/>
    <w:rsid w:val="002B2333"/>
    <w:rsid w:val="002B23BF"/>
    <w:rsid w:val="002B2BA0"/>
    <w:rsid w:val="002B3541"/>
    <w:rsid w:val="002B511E"/>
    <w:rsid w:val="002B6B1F"/>
    <w:rsid w:val="002B6C17"/>
    <w:rsid w:val="002C0BBF"/>
    <w:rsid w:val="002C0F9D"/>
    <w:rsid w:val="002C1251"/>
    <w:rsid w:val="002C3A9F"/>
    <w:rsid w:val="002C618F"/>
    <w:rsid w:val="002C7653"/>
    <w:rsid w:val="002C7E09"/>
    <w:rsid w:val="002D1E14"/>
    <w:rsid w:val="002D23B5"/>
    <w:rsid w:val="002D2F1D"/>
    <w:rsid w:val="002D32C2"/>
    <w:rsid w:val="002D4D5F"/>
    <w:rsid w:val="002E14BB"/>
    <w:rsid w:val="002E211E"/>
    <w:rsid w:val="002E32D0"/>
    <w:rsid w:val="002E65D4"/>
    <w:rsid w:val="002F2078"/>
    <w:rsid w:val="002F3BCD"/>
    <w:rsid w:val="002F3E3F"/>
    <w:rsid w:val="002F4AA6"/>
    <w:rsid w:val="002F52B9"/>
    <w:rsid w:val="002F6D23"/>
    <w:rsid w:val="002F7A80"/>
    <w:rsid w:val="00300143"/>
    <w:rsid w:val="003018F0"/>
    <w:rsid w:val="0030262D"/>
    <w:rsid w:val="00310663"/>
    <w:rsid w:val="00310A77"/>
    <w:rsid w:val="00310F61"/>
    <w:rsid w:val="003121C9"/>
    <w:rsid w:val="003146F4"/>
    <w:rsid w:val="00314CD2"/>
    <w:rsid w:val="00316EE2"/>
    <w:rsid w:val="00316FFE"/>
    <w:rsid w:val="00321497"/>
    <w:rsid w:val="00321A0E"/>
    <w:rsid w:val="00325106"/>
    <w:rsid w:val="003254E7"/>
    <w:rsid w:val="003309D0"/>
    <w:rsid w:val="00331CC0"/>
    <w:rsid w:val="00335356"/>
    <w:rsid w:val="003411CD"/>
    <w:rsid w:val="0034138D"/>
    <w:rsid w:val="0034195F"/>
    <w:rsid w:val="00342385"/>
    <w:rsid w:val="00344590"/>
    <w:rsid w:val="0034508F"/>
    <w:rsid w:val="0034554F"/>
    <w:rsid w:val="00345BE8"/>
    <w:rsid w:val="00350D9B"/>
    <w:rsid w:val="003546F2"/>
    <w:rsid w:val="0035477B"/>
    <w:rsid w:val="00360A7F"/>
    <w:rsid w:val="00360E17"/>
    <w:rsid w:val="0036120D"/>
    <w:rsid w:val="00362BD8"/>
    <w:rsid w:val="00364056"/>
    <w:rsid w:val="00364BB0"/>
    <w:rsid w:val="00366A58"/>
    <w:rsid w:val="003717D2"/>
    <w:rsid w:val="00371AC8"/>
    <w:rsid w:val="00371E35"/>
    <w:rsid w:val="0037314E"/>
    <w:rsid w:val="0037428E"/>
    <w:rsid w:val="00374770"/>
    <w:rsid w:val="00374CB5"/>
    <w:rsid w:val="00375EEC"/>
    <w:rsid w:val="0037660D"/>
    <w:rsid w:val="003772A2"/>
    <w:rsid w:val="0038008A"/>
    <w:rsid w:val="00380919"/>
    <w:rsid w:val="003811DF"/>
    <w:rsid w:val="00381375"/>
    <w:rsid w:val="003815FD"/>
    <w:rsid w:val="00381E41"/>
    <w:rsid w:val="003827D2"/>
    <w:rsid w:val="00382DFD"/>
    <w:rsid w:val="00383744"/>
    <w:rsid w:val="0038523D"/>
    <w:rsid w:val="00385D18"/>
    <w:rsid w:val="003872F8"/>
    <w:rsid w:val="00387DDE"/>
    <w:rsid w:val="00391463"/>
    <w:rsid w:val="00392866"/>
    <w:rsid w:val="00397E54"/>
    <w:rsid w:val="003A58C4"/>
    <w:rsid w:val="003A6A4F"/>
    <w:rsid w:val="003A6EAA"/>
    <w:rsid w:val="003B05A7"/>
    <w:rsid w:val="003B12D8"/>
    <w:rsid w:val="003B364D"/>
    <w:rsid w:val="003B65A6"/>
    <w:rsid w:val="003B67F9"/>
    <w:rsid w:val="003C0F90"/>
    <w:rsid w:val="003C119F"/>
    <w:rsid w:val="003C1CD4"/>
    <w:rsid w:val="003C24DB"/>
    <w:rsid w:val="003C3C5C"/>
    <w:rsid w:val="003C5554"/>
    <w:rsid w:val="003C5ACE"/>
    <w:rsid w:val="003D114C"/>
    <w:rsid w:val="003D30F2"/>
    <w:rsid w:val="003D5F7C"/>
    <w:rsid w:val="003D6612"/>
    <w:rsid w:val="003D7C6B"/>
    <w:rsid w:val="003E3BB8"/>
    <w:rsid w:val="003F07CF"/>
    <w:rsid w:val="003F137A"/>
    <w:rsid w:val="003F2181"/>
    <w:rsid w:val="003F2E75"/>
    <w:rsid w:val="003F3242"/>
    <w:rsid w:val="003F49CA"/>
    <w:rsid w:val="003F5E7E"/>
    <w:rsid w:val="003F6995"/>
    <w:rsid w:val="003F69D0"/>
    <w:rsid w:val="00400496"/>
    <w:rsid w:val="004034B2"/>
    <w:rsid w:val="004056EF"/>
    <w:rsid w:val="00405C76"/>
    <w:rsid w:val="00405CFC"/>
    <w:rsid w:val="00410D05"/>
    <w:rsid w:val="004113DF"/>
    <w:rsid w:val="00415EA9"/>
    <w:rsid w:val="00415F07"/>
    <w:rsid w:val="00415F1E"/>
    <w:rsid w:val="004168B4"/>
    <w:rsid w:val="00417F15"/>
    <w:rsid w:val="00425352"/>
    <w:rsid w:val="00427CED"/>
    <w:rsid w:val="00431DA1"/>
    <w:rsid w:val="00432A84"/>
    <w:rsid w:val="00433168"/>
    <w:rsid w:val="00434A09"/>
    <w:rsid w:val="00446130"/>
    <w:rsid w:val="004474A6"/>
    <w:rsid w:val="00447F39"/>
    <w:rsid w:val="00452343"/>
    <w:rsid w:val="00457D72"/>
    <w:rsid w:val="00463AAD"/>
    <w:rsid w:val="0046483F"/>
    <w:rsid w:val="00471D7B"/>
    <w:rsid w:val="00472B55"/>
    <w:rsid w:val="00474064"/>
    <w:rsid w:val="00480388"/>
    <w:rsid w:val="00480652"/>
    <w:rsid w:val="00480F9D"/>
    <w:rsid w:val="00481F68"/>
    <w:rsid w:val="0048450D"/>
    <w:rsid w:val="004847EA"/>
    <w:rsid w:val="00486F66"/>
    <w:rsid w:val="0049000D"/>
    <w:rsid w:val="004902EC"/>
    <w:rsid w:val="00490786"/>
    <w:rsid w:val="00490BF6"/>
    <w:rsid w:val="00491E4A"/>
    <w:rsid w:val="004938B2"/>
    <w:rsid w:val="00493D17"/>
    <w:rsid w:val="00493EF1"/>
    <w:rsid w:val="00494DDA"/>
    <w:rsid w:val="004957A9"/>
    <w:rsid w:val="0049703A"/>
    <w:rsid w:val="004A1392"/>
    <w:rsid w:val="004A1F64"/>
    <w:rsid w:val="004A380E"/>
    <w:rsid w:val="004A3BF4"/>
    <w:rsid w:val="004A3D16"/>
    <w:rsid w:val="004A4254"/>
    <w:rsid w:val="004A4B7F"/>
    <w:rsid w:val="004A4D3E"/>
    <w:rsid w:val="004A4F2D"/>
    <w:rsid w:val="004A7CEB"/>
    <w:rsid w:val="004B11F7"/>
    <w:rsid w:val="004B2A42"/>
    <w:rsid w:val="004B7111"/>
    <w:rsid w:val="004C0D6F"/>
    <w:rsid w:val="004C1DFC"/>
    <w:rsid w:val="004C5BC0"/>
    <w:rsid w:val="004C5DFC"/>
    <w:rsid w:val="004D14BD"/>
    <w:rsid w:val="004D1942"/>
    <w:rsid w:val="004D52FC"/>
    <w:rsid w:val="004D5F2D"/>
    <w:rsid w:val="004E0447"/>
    <w:rsid w:val="004E0DD7"/>
    <w:rsid w:val="004E14E5"/>
    <w:rsid w:val="004E3D9F"/>
    <w:rsid w:val="004E3DB7"/>
    <w:rsid w:val="004E5801"/>
    <w:rsid w:val="004E6A66"/>
    <w:rsid w:val="004E7561"/>
    <w:rsid w:val="004E7A8F"/>
    <w:rsid w:val="004F0A28"/>
    <w:rsid w:val="004F17CC"/>
    <w:rsid w:val="004F194A"/>
    <w:rsid w:val="004F2211"/>
    <w:rsid w:val="004F2855"/>
    <w:rsid w:val="004F385C"/>
    <w:rsid w:val="004F76CF"/>
    <w:rsid w:val="004F79B8"/>
    <w:rsid w:val="0050374A"/>
    <w:rsid w:val="005049E1"/>
    <w:rsid w:val="005102F7"/>
    <w:rsid w:val="00513D2A"/>
    <w:rsid w:val="00513EF9"/>
    <w:rsid w:val="0051464E"/>
    <w:rsid w:val="00514658"/>
    <w:rsid w:val="00514F1A"/>
    <w:rsid w:val="00515399"/>
    <w:rsid w:val="0051636C"/>
    <w:rsid w:val="00517BF4"/>
    <w:rsid w:val="00520587"/>
    <w:rsid w:val="00524436"/>
    <w:rsid w:val="005244FF"/>
    <w:rsid w:val="0052470C"/>
    <w:rsid w:val="00524EC2"/>
    <w:rsid w:val="00525BF3"/>
    <w:rsid w:val="0052746E"/>
    <w:rsid w:val="00527918"/>
    <w:rsid w:val="005303B7"/>
    <w:rsid w:val="00530D37"/>
    <w:rsid w:val="005326A0"/>
    <w:rsid w:val="00535D06"/>
    <w:rsid w:val="00535F3A"/>
    <w:rsid w:val="0053664C"/>
    <w:rsid w:val="0054178C"/>
    <w:rsid w:val="0054580A"/>
    <w:rsid w:val="00546A0C"/>
    <w:rsid w:val="005472C9"/>
    <w:rsid w:val="005479E5"/>
    <w:rsid w:val="0055011E"/>
    <w:rsid w:val="0055122A"/>
    <w:rsid w:val="0055266C"/>
    <w:rsid w:val="00552D92"/>
    <w:rsid w:val="0055572A"/>
    <w:rsid w:val="00561257"/>
    <w:rsid w:val="00561337"/>
    <w:rsid w:val="00566BFE"/>
    <w:rsid w:val="00570063"/>
    <w:rsid w:val="00573F1E"/>
    <w:rsid w:val="00585A08"/>
    <w:rsid w:val="00591F0B"/>
    <w:rsid w:val="0059213E"/>
    <w:rsid w:val="00595E06"/>
    <w:rsid w:val="005A0B3A"/>
    <w:rsid w:val="005A0F38"/>
    <w:rsid w:val="005A26CE"/>
    <w:rsid w:val="005A74D5"/>
    <w:rsid w:val="005A7DDE"/>
    <w:rsid w:val="005B0911"/>
    <w:rsid w:val="005B2B80"/>
    <w:rsid w:val="005B3FCB"/>
    <w:rsid w:val="005B477E"/>
    <w:rsid w:val="005B79AC"/>
    <w:rsid w:val="005C1857"/>
    <w:rsid w:val="005C237C"/>
    <w:rsid w:val="005C341C"/>
    <w:rsid w:val="005C6F7A"/>
    <w:rsid w:val="005D008C"/>
    <w:rsid w:val="005D039D"/>
    <w:rsid w:val="005E0C11"/>
    <w:rsid w:val="005E15F0"/>
    <w:rsid w:val="005E16B5"/>
    <w:rsid w:val="005E3E6A"/>
    <w:rsid w:val="005E60F0"/>
    <w:rsid w:val="005E7350"/>
    <w:rsid w:val="005E7649"/>
    <w:rsid w:val="005E7778"/>
    <w:rsid w:val="005F16D1"/>
    <w:rsid w:val="005F386D"/>
    <w:rsid w:val="005F3C74"/>
    <w:rsid w:val="005F42B6"/>
    <w:rsid w:val="005F4509"/>
    <w:rsid w:val="005F4ECE"/>
    <w:rsid w:val="005F54B6"/>
    <w:rsid w:val="005F5CE9"/>
    <w:rsid w:val="005F7471"/>
    <w:rsid w:val="006010D2"/>
    <w:rsid w:val="00611103"/>
    <w:rsid w:val="006142FC"/>
    <w:rsid w:val="00614C07"/>
    <w:rsid w:val="00615755"/>
    <w:rsid w:val="00616A39"/>
    <w:rsid w:val="006208DE"/>
    <w:rsid w:val="0062322F"/>
    <w:rsid w:val="00630093"/>
    <w:rsid w:val="00630DD4"/>
    <w:rsid w:val="006310A8"/>
    <w:rsid w:val="00631623"/>
    <w:rsid w:val="0063199C"/>
    <w:rsid w:val="0063303A"/>
    <w:rsid w:val="006339E1"/>
    <w:rsid w:val="0063632E"/>
    <w:rsid w:val="006364D5"/>
    <w:rsid w:val="00642CD2"/>
    <w:rsid w:val="00644AD1"/>
    <w:rsid w:val="00645FA0"/>
    <w:rsid w:val="00646B8B"/>
    <w:rsid w:val="00646E87"/>
    <w:rsid w:val="0065309B"/>
    <w:rsid w:val="0065394F"/>
    <w:rsid w:val="006540F1"/>
    <w:rsid w:val="0065595F"/>
    <w:rsid w:val="006568EA"/>
    <w:rsid w:val="006655C9"/>
    <w:rsid w:val="00666FFB"/>
    <w:rsid w:val="0067079D"/>
    <w:rsid w:val="006709DD"/>
    <w:rsid w:val="00670C60"/>
    <w:rsid w:val="006710D1"/>
    <w:rsid w:val="00671DC7"/>
    <w:rsid w:val="0067503A"/>
    <w:rsid w:val="006754D2"/>
    <w:rsid w:val="006755DA"/>
    <w:rsid w:val="0067770D"/>
    <w:rsid w:val="00677EFC"/>
    <w:rsid w:val="00682A7E"/>
    <w:rsid w:val="0068575D"/>
    <w:rsid w:val="00687096"/>
    <w:rsid w:val="0068727B"/>
    <w:rsid w:val="00693D69"/>
    <w:rsid w:val="00695F18"/>
    <w:rsid w:val="00696D3A"/>
    <w:rsid w:val="0069723A"/>
    <w:rsid w:val="006A1337"/>
    <w:rsid w:val="006A2CF4"/>
    <w:rsid w:val="006A4A20"/>
    <w:rsid w:val="006A7B9A"/>
    <w:rsid w:val="006A7BC0"/>
    <w:rsid w:val="006B296B"/>
    <w:rsid w:val="006B2A22"/>
    <w:rsid w:val="006B4BB8"/>
    <w:rsid w:val="006B5EEA"/>
    <w:rsid w:val="006C05A3"/>
    <w:rsid w:val="006C2455"/>
    <w:rsid w:val="006C2780"/>
    <w:rsid w:val="006C338A"/>
    <w:rsid w:val="006C4886"/>
    <w:rsid w:val="006C5DB4"/>
    <w:rsid w:val="006C621C"/>
    <w:rsid w:val="006D0F0A"/>
    <w:rsid w:val="006D6BFC"/>
    <w:rsid w:val="006D7267"/>
    <w:rsid w:val="006E0180"/>
    <w:rsid w:val="006E05C2"/>
    <w:rsid w:val="006E0EF4"/>
    <w:rsid w:val="006E31A6"/>
    <w:rsid w:val="006E419D"/>
    <w:rsid w:val="006E4517"/>
    <w:rsid w:val="006E6D21"/>
    <w:rsid w:val="006E7573"/>
    <w:rsid w:val="006E7D92"/>
    <w:rsid w:val="006F0C53"/>
    <w:rsid w:val="006F1343"/>
    <w:rsid w:val="006F18AF"/>
    <w:rsid w:val="006F2F36"/>
    <w:rsid w:val="006F30FF"/>
    <w:rsid w:val="006F3765"/>
    <w:rsid w:val="006F6CA5"/>
    <w:rsid w:val="00704AD2"/>
    <w:rsid w:val="00710524"/>
    <w:rsid w:val="007107FE"/>
    <w:rsid w:val="0071104C"/>
    <w:rsid w:val="00713490"/>
    <w:rsid w:val="00714111"/>
    <w:rsid w:val="00715E67"/>
    <w:rsid w:val="007163B8"/>
    <w:rsid w:val="00716918"/>
    <w:rsid w:val="00722858"/>
    <w:rsid w:val="00732930"/>
    <w:rsid w:val="00735445"/>
    <w:rsid w:val="007366D7"/>
    <w:rsid w:val="0073687C"/>
    <w:rsid w:val="00740689"/>
    <w:rsid w:val="00747021"/>
    <w:rsid w:val="00750B19"/>
    <w:rsid w:val="00752092"/>
    <w:rsid w:val="007541CB"/>
    <w:rsid w:val="00757F9B"/>
    <w:rsid w:val="00764E78"/>
    <w:rsid w:val="0076699F"/>
    <w:rsid w:val="00771EBF"/>
    <w:rsid w:val="00772124"/>
    <w:rsid w:val="007721B4"/>
    <w:rsid w:val="00773C71"/>
    <w:rsid w:val="00774E06"/>
    <w:rsid w:val="00775011"/>
    <w:rsid w:val="00780243"/>
    <w:rsid w:val="00780542"/>
    <w:rsid w:val="00780B1F"/>
    <w:rsid w:val="00780E9C"/>
    <w:rsid w:val="007849F1"/>
    <w:rsid w:val="00791647"/>
    <w:rsid w:val="007916F2"/>
    <w:rsid w:val="00793909"/>
    <w:rsid w:val="00794568"/>
    <w:rsid w:val="00794F24"/>
    <w:rsid w:val="007960CA"/>
    <w:rsid w:val="007B167B"/>
    <w:rsid w:val="007B34D3"/>
    <w:rsid w:val="007B7C96"/>
    <w:rsid w:val="007B7D5A"/>
    <w:rsid w:val="007C1621"/>
    <w:rsid w:val="007C5556"/>
    <w:rsid w:val="007C5C0C"/>
    <w:rsid w:val="007C5C12"/>
    <w:rsid w:val="007D2965"/>
    <w:rsid w:val="007D3DFD"/>
    <w:rsid w:val="007D49DB"/>
    <w:rsid w:val="007D5A19"/>
    <w:rsid w:val="007D66D2"/>
    <w:rsid w:val="007D7521"/>
    <w:rsid w:val="007D795D"/>
    <w:rsid w:val="007D7CE5"/>
    <w:rsid w:val="007E0A27"/>
    <w:rsid w:val="007E185E"/>
    <w:rsid w:val="007E2402"/>
    <w:rsid w:val="007E4981"/>
    <w:rsid w:val="007E530C"/>
    <w:rsid w:val="007E6535"/>
    <w:rsid w:val="007E7DBB"/>
    <w:rsid w:val="007F0B69"/>
    <w:rsid w:val="007F3A35"/>
    <w:rsid w:val="007F5A8C"/>
    <w:rsid w:val="007F6209"/>
    <w:rsid w:val="007F65AD"/>
    <w:rsid w:val="0080041F"/>
    <w:rsid w:val="00800AFA"/>
    <w:rsid w:val="00800FCA"/>
    <w:rsid w:val="00801828"/>
    <w:rsid w:val="00801C5C"/>
    <w:rsid w:val="00801DEA"/>
    <w:rsid w:val="00801E73"/>
    <w:rsid w:val="00802200"/>
    <w:rsid w:val="00802E5B"/>
    <w:rsid w:val="00804270"/>
    <w:rsid w:val="00805583"/>
    <w:rsid w:val="00806911"/>
    <w:rsid w:val="00806BBD"/>
    <w:rsid w:val="00806DBE"/>
    <w:rsid w:val="00807D9C"/>
    <w:rsid w:val="00810645"/>
    <w:rsid w:val="008129DC"/>
    <w:rsid w:val="00812A0A"/>
    <w:rsid w:val="00812CFC"/>
    <w:rsid w:val="00815D7C"/>
    <w:rsid w:val="00821C6C"/>
    <w:rsid w:val="00821F66"/>
    <w:rsid w:val="008225A8"/>
    <w:rsid w:val="00824B27"/>
    <w:rsid w:val="00825A17"/>
    <w:rsid w:val="0083524C"/>
    <w:rsid w:val="00835CFD"/>
    <w:rsid w:val="008366A5"/>
    <w:rsid w:val="008441C8"/>
    <w:rsid w:val="00844FBE"/>
    <w:rsid w:val="00847AA0"/>
    <w:rsid w:val="00847FE8"/>
    <w:rsid w:val="008500DF"/>
    <w:rsid w:val="00851A5E"/>
    <w:rsid w:val="00852080"/>
    <w:rsid w:val="00855784"/>
    <w:rsid w:val="00860076"/>
    <w:rsid w:val="008603A2"/>
    <w:rsid w:val="00860616"/>
    <w:rsid w:val="008650E6"/>
    <w:rsid w:val="008664C9"/>
    <w:rsid w:val="008668B9"/>
    <w:rsid w:val="008700F3"/>
    <w:rsid w:val="00870F46"/>
    <w:rsid w:val="00871555"/>
    <w:rsid w:val="008733E9"/>
    <w:rsid w:val="008758D4"/>
    <w:rsid w:val="00877AB2"/>
    <w:rsid w:val="00877D10"/>
    <w:rsid w:val="00877EFB"/>
    <w:rsid w:val="008810C7"/>
    <w:rsid w:val="00881C1F"/>
    <w:rsid w:val="008823E3"/>
    <w:rsid w:val="00884BF8"/>
    <w:rsid w:val="00885F72"/>
    <w:rsid w:val="00890CD7"/>
    <w:rsid w:val="00891514"/>
    <w:rsid w:val="008925C3"/>
    <w:rsid w:val="00894F2B"/>
    <w:rsid w:val="00894F70"/>
    <w:rsid w:val="00895976"/>
    <w:rsid w:val="00896EAF"/>
    <w:rsid w:val="00897256"/>
    <w:rsid w:val="00897823"/>
    <w:rsid w:val="008A121B"/>
    <w:rsid w:val="008A1434"/>
    <w:rsid w:val="008A3D41"/>
    <w:rsid w:val="008A4F2A"/>
    <w:rsid w:val="008A78B8"/>
    <w:rsid w:val="008B23ED"/>
    <w:rsid w:val="008B75D6"/>
    <w:rsid w:val="008C0EF5"/>
    <w:rsid w:val="008C1FA7"/>
    <w:rsid w:val="008C343A"/>
    <w:rsid w:val="008C426A"/>
    <w:rsid w:val="008C46A8"/>
    <w:rsid w:val="008C549D"/>
    <w:rsid w:val="008D023F"/>
    <w:rsid w:val="008D0488"/>
    <w:rsid w:val="008D5E57"/>
    <w:rsid w:val="008D73DC"/>
    <w:rsid w:val="008E1D7C"/>
    <w:rsid w:val="008E3335"/>
    <w:rsid w:val="008E3EDE"/>
    <w:rsid w:val="008E3F52"/>
    <w:rsid w:val="008E6D1E"/>
    <w:rsid w:val="008F1010"/>
    <w:rsid w:val="008F19CE"/>
    <w:rsid w:val="008F22C0"/>
    <w:rsid w:val="008F2620"/>
    <w:rsid w:val="008F377F"/>
    <w:rsid w:val="008F5D91"/>
    <w:rsid w:val="008F624E"/>
    <w:rsid w:val="008F7081"/>
    <w:rsid w:val="00901041"/>
    <w:rsid w:val="00902856"/>
    <w:rsid w:val="009033B2"/>
    <w:rsid w:val="009042E8"/>
    <w:rsid w:val="00905042"/>
    <w:rsid w:val="00905FA7"/>
    <w:rsid w:val="00907182"/>
    <w:rsid w:val="00907562"/>
    <w:rsid w:val="00907DCA"/>
    <w:rsid w:val="009145EB"/>
    <w:rsid w:val="0092221C"/>
    <w:rsid w:val="009223BF"/>
    <w:rsid w:val="00922F9B"/>
    <w:rsid w:val="00923CFB"/>
    <w:rsid w:val="00924A47"/>
    <w:rsid w:val="00926C5A"/>
    <w:rsid w:val="009276D1"/>
    <w:rsid w:val="00930836"/>
    <w:rsid w:val="0093186C"/>
    <w:rsid w:val="00933D1E"/>
    <w:rsid w:val="00935CF6"/>
    <w:rsid w:val="00941A75"/>
    <w:rsid w:val="009442A4"/>
    <w:rsid w:val="0094544F"/>
    <w:rsid w:val="00947141"/>
    <w:rsid w:val="00952424"/>
    <w:rsid w:val="00953D2F"/>
    <w:rsid w:val="00954E7D"/>
    <w:rsid w:val="00957DEE"/>
    <w:rsid w:val="00960106"/>
    <w:rsid w:val="009649AA"/>
    <w:rsid w:val="00964E12"/>
    <w:rsid w:val="00965512"/>
    <w:rsid w:val="00966719"/>
    <w:rsid w:val="00966C24"/>
    <w:rsid w:val="00970CDF"/>
    <w:rsid w:val="00971738"/>
    <w:rsid w:val="00971C6E"/>
    <w:rsid w:val="009731F0"/>
    <w:rsid w:val="00977CA1"/>
    <w:rsid w:val="00980246"/>
    <w:rsid w:val="00983465"/>
    <w:rsid w:val="00983B74"/>
    <w:rsid w:val="00985282"/>
    <w:rsid w:val="0098772D"/>
    <w:rsid w:val="009949B3"/>
    <w:rsid w:val="00995CB7"/>
    <w:rsid w:val="00997AD0"/>
    <w:rsid w:val="009A1615"/>
    <w:rsid w:val="009A1A3E"/>
    <w:rsid w:val="009A2CB5"/>
    <w:rsid w:val="009A48C8"/>
    <w:rsid w:val="009A4D0E"/>
    <w:rsid w:val="009A4EFA"/>
    <w:rsid w:val="009A6749"/>
    <w:rsid w:val="009A69E1"/>
    <w:rsid w:val="009A6A0A"/>
    <w:rsid w:val="009B0231"/>
    <w:rsid w:val="009B4580"/>
    <w:rsid w:val="009B61AA"/>
    <w:rsid w:val="009B7B8F"/>
    <w:rsid w:val="009C036C"/>
    <w:rsid w:val="009C0E2B"/>
    <w:rsid w:val="009C7EA9"/>
    <w:rsid w:val="009C7F51"/>
    <w:rsid w:val="009D01F3"/>
    <w:rsid w:val="009D05A0"/>
    <w:rsid w:val="009D3309"/>
    <w:rsid w:val="009D5B4B"/>
    <w:rsid w:val="009D74C4"/>
    <w:rsid w:val="009E26CD"/>
    <w:rsid w:val="009E27E4"/>
    <w:rsid w:val="009E3288"/>
    <w:rsid w:val="009E454D"/>
    <w:rsid w:val="009E685C"/>
    <w:rsid w:val="009F047F"/>
    <w:rsid w:val="009F084C"/>
    <w:rsid w:val="009F0EBB"/>
    <w:rsid w:val="009F2A00"/>
    <w:rsid w:val="00A00B36"/>
    <w:rsid w:val="00A00B68"/>
    <w:rsid w:val="00A0528E"/>
    <w:rsid w:val="00A061F5"/>
    <w:rsid w:val="00A11515"/>
    <w:rsid w:val="00A1440A"/>
    <w:rsid w:val="00A22D5B"/>
    <w:rsid w:val="00A26DAA"/>
    <w:rsid w:val="00A329CD"/>
    <w:rsid w:val="00A32BB2"/>
    <w:rsid w:val="00A35E20"/>
    <w:rsid w:val="00A37703"/>
    <w:rsid w:val="00A40464"/>
    <w:rsid w:val="00A40813"/>
    <w:rsid w:val="00A446B7"/>
    <w:rsid w:val="00A44913"/>
    <w:rsid w:val="00A44A7F"/>
    <w:rsid w:val="00A45073"/>
    <w:rsid w:val="00A45581"/>
    <w:rsid w:val="00A4677F"/>
    <w:rsid w:val="00A46D18"/>
    <w:rsid w:val="00A516CB"/>
    <w:rsid w:val="00A52144"/>
    <w:rsid w:val="00A52F4C"/>
    <w:rsid w:val="00A531A8"/>
    <w:rsid w:val="00A5574D"/>
    <w:rsid w:val="00A56010"/>
    <w:rsid w:val="00A570ED"/>
    <w:rsid w:val="00A61EB6"/>
    <w:rsid w:val="00A629DB"/>
    <w:rsid w:val="00A638D9"/>
    <w:rsid w:val="00A6478C"/>
    <w:rsid w:val="00A67ABF"/>
    <w:rsid w:val="00A746E5"/>
    <w:rsid w:val="00A82DC1"/>
    <w:rsid w:val="00A838E4"/>
    <w:rsid w:val="00A84441"/>
    <w:rsid w:val="00A8590B"/>
    <w:rsid w:val="00A87118"/>
    <w:rsid w:val="00A90086"/>
    <w:rsid w:val="00A90841"/>
    <w:rsid w:val="00A931B6"/>
    <w:rsid w:val="00A94159"/>
    <w:rsid w:val="00AA1594"/>
    <w:rsid w:val="00AA353A"/>
    <w:rsid w:val="00AA451E"/>
    <w:rsid w:val="00AB2B00"/>
    <w:rsid w:val="00AC4B2E"/>
    <w:rsid w:val="00AC5A0A"/>
    <w:rsid w:val="00AC5F71"/>
    <w:rsid w:val="00AC7AB8"/>
    <w:rsid w:val="00AC7BB5"/>
    <w:rsid w:val="00AD1FC9"/>
    <w:rsid w:val="00AD7FF4"/>
    <w:rsid w:val="00AE0424"/>
    <w:rsid w:val="00AE2E65"/>
    <w:rsid w:val="00AE33DF"/>
    <w:rsid w:val="00AE44EE"/>
    <w:rsid w:val="00AE6347"/>
    <w:rsid w:val="00AE7F29"/>
    <w:rsid w:val="00AF0EAD"/>
    <w:rsid w:val="00AF2944"/>
    <w:rsid w:val="00AF5D01"/>
    <w:rsid w:val="00AF6054"/>
    <w:rsid w:val="00AF696E"/>
    <w:rsid w:val="00AF6C64"/>
    <w:rsid w:val="00B0074E"/>
    <w:rsid w:val="00B00A63"/>
    <w:rsid w:val="00B01F1E"/>
    <w:rsid w:val="00B02D42"/>
    <w:rsid w:val="00B03470"/>
    <w:rsid w:val="00B03A9A"/>
    <w:rsid w:val="00B0524E"/>
    <w:rsid w:val="00B05886"/>
    <w:rsid w:val="00B05C06"/>
    <w:rsid w:val="00B07321"/>
    <w:rsid w:val="00B07C92"/>
    <w:rsid w:val="00B101CD"/>
    <w:rsid w:val="00B11B04"/>
    <w:rsid w:val="00B13766"/>
    <w:rsid w:val="00B1482D"/>
    <w:rsid w:val="00B149BB"/>
    <w:rsid w:val="00B15BD8"/>
    <w:rsid w:val="00B203AB"/>
    <w:rsid w:val="00B20CC7"/>
    <w:rsid w:val="00B21E5A"/>
    <w:rsid w:val="00B22376"/>
    <w:rsid w:val="00B23CD5"/>
    <w:rsid w:val="00B260E2"/>
    <w:rsid w:val="00B30133"/>
    <w:rsid w:val="00B326B1"/>
    <w:rsid w:val="00B33AB5"/>
    <w:rsid w:val="00B353EC"/>
    <w:rsid w:val="00B36BDB"/>
    <w:rsid w:val="00B40071"/>
    <w:rsid w:val="00B419EA"/>
    <w:rsid w:val="00B42C00"/>
    <w:rsid w:val="00B44511"/>
    <w:rsid w:val="00B476D8"/>
    <w:rsid w:val="00B51253"/>
    <w:rsid w:val="00B5223E"/>
    <w:rsid w:val="00B53128"/>
    <w:rsid w:val="00B55E0B"/>
    <w:rsid w:val="00B55E46"/>
    <w:rsid w:val="00B57067"/>
    <w:rsid w:val="00B61457"/>
    <w:rsid w:val="00B64DCA"/>
    <w:rsid w:val="00B67FBF"/>
    <w:rsid w:val="00B713FC"/>
    <w:rsid w:val="00B7151F"/>
    <w:rsid w:val="00B71D31"/>
    <w:rsid w:val="00B71F00"/>
    <w:rsid w:val="00B72BCC"/>
    <w:rsid w:val="00B73BE6"/>
    <w:rsid w:val="00B742A9"/>
    <w:rsid w:val="00B74FD7"/>
    <w:rsid w:val="00B753B6"/>
    <w:rsid w:val="00B7764A"/>
    <w:rsid w:val="00B813A3"/>
    <w:rsid w:val="00B82C52"/>
    <w:rsid w:val="00B868F7"/>
    <w:rsid w:val="00B8721E"/>
    <w:rsid w:val="00B87A3B"/>
    <w:rsid w:val="00B90574"/>
    <w:rsid w:val="00B915AC"/>
    <w:rsid w:val="00B917FE"/>
    <w:rsid w:val="00B928FA"/>
    <w:rsid w:val="00B94776"/>
    <w:rsid w:val="00B9520C"/>
    <w:rsid w:val="00B9669E"/>
    <w:rsid w:val="00B96902"/>
    <w:rsid w:val="00B970C3"/>
    <w:rsid w:val="00B975A6"/>
    <w:rsid w:val="00BA0A07"/>
    <w:rsid w:val="00BA3276"/>
    <w:rsid w:val="00BA36F5"/>
    <w:rsid w:val="00BA3DB0"/>
    <w:rsid w:val="00BA5D7B"/>
    <w:rsid w:val="00BA6175"/>
    <w:rsid w:val="00BA6B1B"/>
    <w:rsid w:val="00BA7FD7"/>
    <w:rsid w:val="00BB086D"/>
    <w:rsid w:val="00BB3102"/>
    <w:rsid w:val="00BC28CA"/>
    <w:rsid w:val="00BD0016"/>
    <w:rsid w:val="00BD027F"/>
    <w:rsid w:val="00BD0744"/>
    <w:rsid w:val="00BD0BF2"/>
    <w:rsid w:val="00BD2060"/>
    <w:rsid w:val="00BD37D6"/>
    <w:rsid w:val="00BD3C5B"/>
    <w:rsid w:val="00BD5259"/>
    <w:rsid w:val="00BD71E0"/>
    <w:rsid w:val="00BD7F7E"/>
    <w:rsid w:val="00BE018F"/>
    <w:rsid w:val="00BE02DB"/>
    <w:rsid w:val="00BE12BD"/>
    <w:rsid w:val="00BE19ED"/>
    <w:rsid w:val="00BE1F41"/>
    <w:rsid w:val="00BE4F8A"/>
    <w:rsid w:val="00BE5E17"/>
    <w:rsid w:val="00BF1365"/>
    <w:rsid w:val="00C0016F"/>
    <w:rsid w:val="00C01E3E"/>
    <w:rsid w:val="00C020A7"/>
    <w:rsid w:val="00C04EB4"/>
    <w:rsid w:val="00C055AC"/>
    <w:rsid w:val="00C154F4"/>
    <w:rsid w:val="00C15531"/>
    <w:rsid w:val="00C2277F"/>
    <w:rsid w:val="00C22E85"/>
    <w:rsid w:val="00C23F40"/>
    <w:rsid w:val="00C25035"/>
    <w:rsid w:val="00C2508D"/>
    <w:rsid w:val="00C2542B"/>
    <w:rsid w:val="00C257C2"/>
    <w:rsid w:val="00C27665"/>
    <w:rsid w:val="00C31C23"/>
    <w:rsid w:val="00C32032"/>
    <w:rsid w:val="00C32860"/>
    <w:rsid w:val="00C33220"/>
    <w:rsid w:val="00C333B7"/>
    <w:rsid w:val="00C3509C"/>
    <w:rsid w:val="00C36521"/>
    <w:rsid w:val="00C36618"/>
    <w:rsid w:val="00C36DF1"/>
    <w:rsid w:val="00C413BD"/>
    <w:rsid w:val="00C44508"/>
    <w:rsid w:val="00C4490C"/>
    <w:rsid w:val="00C460F2"/>
    <w:rsid w:val="00C46D2D"/>
    <w:rsid w:val="00C470F1"/>
    <w:rsid w:val="00C6014E"/>
    <w:rsid w:val="00C62BA3"/>
    <w:rsid w:val="00C63B24"/>
    <w:rsid w:val="00C64ADA"/>
    <w:rsid w:val="00C66125"/>
    <w:rsid w:val="00C66CEA"/>
    <w:rsid w:val="00C7207D"/>
    <w:rsid w:val="00C721A1"/>
    <w:rsid w:val="00C7225D"/>
    <w:rsid w:val="00C738F0"/>
    <w:rsid w:val="00C74721"/>
    <w:rsid w:val="00C765D2"/>
    <w:rsid w:val="00C76610"/>
    <w:rsid w:val="00C82860"/>
    <w:rsid w:val="00C834F9"/>
    <w:rsid w:val="00C85CE0"/>
    <w:rsid w:val="00C90C6B"/>
    <w:rsid w:val="00C91827"/>
    <w:rsid w:val="00C92A6F"/>
    <w:rsid w:val="00C92F85"/>
    <w:rsid w:val="00C95224"/>
    <w:rsid w:val="00CA2737"/>
    <w:rsid w:val="00CA45F2"/>
    <w:rsid w:val="00CB06EF"/>
    <w:rsid w:val="00CB2779"/>
    <w:rsid w:val="00CB3302"/>
    <w:rsid w:val="00CB404D"/>
    <w:rsid w:val="00CC053A"/>
    <w:rsid w:val="00CC0939"/>
    <w:rsid w:val="00CC273D"/>
    <w:rsid w:val="00CC3448"/>
    <w:rsid w:val="00CC4015"/>
    <w:rsid w:val="00CC5074"/>
    <w:rsid w:val="00CC61A5"/>
    <w:rsid w:val="00CC6364"/>
    <w:rsid w:val="00CC7493"/>
    <w:rsid w:val="00CC7D90"/>
    <w:rsid w:val="00CD18BE"/>
    <w:rsid w:val="00CD34CB"/>
    <w:rsid w:val="00CD46A0"/>
    <w:rsid w:val="00CE0A5B"/>
    <w:rsid w:val="00CE31E3"/>
    <w:rsid w:val="00CE449B"/>
    <w:rsid w:val="00CE4C02"/>
    <w:rsid w:val="00CE54E3"/>
    <w:rsid w:val="00CE7C3D"/>
    <w:rsid w:val="00CF0AA8"/>
    <w:rsid w:val="00CF2A88"/>
    <w:rsid w:val="00CF3915"/>
    <w:rsid w:val="00CF3B02"/>
    <w:rsid w:val="00CF4F51"/>
    <w:rsid w:val="00CF759C"/>
    <w:rsid w:val="00D01439"/>
    <w:rsid w:val="00D0278E"/>
    <w:rsid w:val="00D027F2"/>
    <w:rsid w:val="00D047EE"/>
    <w:rsid w:val="00D04AC2"/>
    <w:rsid w:val="00D0747B"/>
    <w:rsid w:val="00D0780E"/>
    <w:rsid w:val="00D07E3C"/>
    <w:rsid w:val="00D10F50"/>
    <w:rsid w:val="00D16309"/>
    <w:rsid w:val="00D20C08"/>
    <w:rsid w:val="00D225E6"/>
    <w:rsid w:val="00D231D5"/>
    <w:rsid w:val="00D23311"/>
    <w:rsid w:val="00D26BDA"/>
    <w:rsid w:val="00D26D37"/>
    <w:rsid w:val="00D26FD8"/>
    <w:rsid w:val="00D30CC8"/>
    <w:rsid w:val="00D310F8"/>
    <w:rsid w:val="00D34021"/>
    <w:rsid w:val="00D34CC9"/>
    <w:rsid w:val="00D356BD"/>
    <w:rsid w:val="00D4368F"/>
    <w:rsid w:val="00D44C8E"/>
    <w:rsid w:val="00D47B67"/>
    <w:rsid w:val="00D50588"/>
    <w:rsid w:val="00D51777"/>
    <w:rsid w:val="00D532BE"/>
    <w:rsid w:val="00D546E3"/>
    <w:rsid w:val="00D5478D"/>
    <w:rsid w:val="00D5490E"/>
    <w:rsid w:val="00D57CA4"/>
    <w:rsid w:val="00D61B43"/>
    <w:rsid w:val="00D62BDD"/>
    <w:rsid w:val="00D62E62"/>
    <w:rsid w:val="00D66176"/>
    <w:rsid w:val="00D679A6"/>
    <w:rsid w:val="00D70436"/>
    <w:rsid w:val="00D74EBC"/>
    <w:rsid w:val="00D86704"/>
    <w:rsid w:val="00D86A3F"/>
    <w:rsid w:val="00D91AE8"/>
    <w:rsid w:val="00D931B0"/>
    <w:rsid w:val="00D94BD6"/>
    <w:rsid w:val="00D95A69"/>
    <w:rsid w:val="00D95AAE"/>
    <w:rsid w:val="00DA0305"/>
    <w:rsid w:val="00DA0851"/>
    <w:rsid w:val="00DA11D8"/>
    <w:rsid w:val="00DA196E"/>
    <w:rsid w:val="00DA24D7"/>
    <w:rsid w:val="00DA4B09"/>
    <w:rsid w:val="00DA4BB0"/>
    <w:rsid w:val="00DA4D70"/>
    <w:rsid w:val="00DB15B0"/>
    <w:rsid w:val="00DB2906"/>
    <w:rsid w:val="00DB3E45"/>
    <w:rsid w:val="00DB4B8C"/>
    <w:rsid w:val="00DB7B70"/>
    <w:rsid w:val="00DC074A"/>
    <w:rsid w:val="00DC0C5D"/>
    <w:rsid w:val="00DC0C71"/>
    <w:rsid w:val="00DC11A8"/>
    <w:rsid w:val="00DC2C01"/>
    <w:rsid w:val="00DC3315"/>
    <w:rsid w:val="00DC3D48"/>
    <w:rsid w:val="00DC5C5D"/>
    <w:rsid w:val="00DC6321"/>
    <w:rsid w:val="00DC6D98"/>
    <w:rsid w:val="00DC78C2"/>
    <w:rsid w:val="00DC7A89"/>
    <w:rsid w:val="00DD0BC8"/>
    <w:rsid w:val="00DD2EA2"/>
    <w:rsid w:val="00DD50AD"/>
    <w:rsid w:val="00DE1E1A"/>
    <w:rsid w:val="00DE33AC"/>
    <w:rsid w:val="00DE6946"/>
    <w:rsid w:val="00DF2F48"/>
    <w:rsid w:val="00DF36FC"/>
    <w:rsid w:val="00DF40B1"/>
    <w:rsid w:val="00DF4E94"/>
    <w:rsid w:val="00DF5683"/>
    <w:rsid w:val="00DF5954"/>
    <w:rsid w:val="00DF71FE"/>
    <w:rsid w:val="00E00381"/>
    <w:rsid w:val="00E04A5D"/>
    <w:rsid w:val="00E04C0D"/>
    <w:rsid w:val="00E067F7"/>
    <w:rsid w:val="00E069A7"/>
    <w:rsid w:val="00E22C80"/>
    <w:rsid w:val="00E23114"/>
    <w:rsid w:val="00E2545F"/>
    <w:rsid w:val="00E3331D"/>
    <w:rsid w:val="00E34811"/>
    <w:rsid w:val="00E34C39"/>
    <w:rsid w:val="00E357C9"/>
    <w:rsid w:val="00E3747B"/>
    <w:rsid w:val="00E40A73"/>
    <w:rsid w:val="00E4144F"/>
    <w:rsid w:val="00E419E7"/>
    <w:rsid w:val="00E4288A"/>
    <w:rsid w:val="00E43668"/>
    <w:rsid w:val="00E470AD"/>
    <w:rsid w:val="00E47C13"/>
    <w:rsid w:val="00E5269C"/>
    <w:rsid w:val="00E5321D"/>
    <w:rsid w:val="00E548E0"/>
    <w:rsid w:val="00E55D6D"/>
    <w:rsid w:val="00E60902"/>
    <w:rsid w:val="00E61874"/>
    <w:rsid w:val="00E645B0"/>
    <w:rsid w:val="00E64FB0"/>
    <w:rsid w:val="00E65D82"/>
    <w:rsid w:val="00E66EED"/>
    <w:rsid w:val="00E70786"/>
    <w:rsid w:val="00E70927"/>
    <w:rsid w:val="00E714A7"/>
    <w:rsid w:val="00E73109"/>
    <w:rsid w:val="00E73666"/>
    <w:rsid w:val="00E746FF"/>
    <w:rsid w:val="00E770E8"/>
    <w:rsid w:val="00E77A8D"/>
    <w:rsid w:val="00E805E1"/>
    <w:rsid w:val="00E81DB0"/>
    <w:rsid w:val="00E81E49"/>
    <w:rsid w:val="00E855B0"/>
    <w:rsid w:val="00E90F5C"/>
    <w:rsid w:val="00E91119"/>
    <w:rsid w:val="00E9513D"/>
    <w:rsid w:val="00E970E3"/>
    <w:rsid w:val="00EA6B18"/>
    <w:rsid w:val="00EA747B"/>
    <w:rsid w:val="00EA749C"/>
    <w:rsid w:val="00EA7F25"/>
    <w:rsid w:val="00EB0698"/>
    <w:rsid w:val="00EB0968"/>
    <w:rsid w:val="00EB3ECB"/>
    <w:rsid w:val="00EC2A6A"/>
    <w:rsid w:val="00EC363E"/>
    <w:rsid w:val="00EC5450"/>
    <w:rsid w:val="00EC5C68"/>
    <w:rsid w:val="00EC7762"/>
    <w:rsid w:val="00ED0C3A"/>
    <w:rsid w:val="00ED33E8"/>
    <w:rsid w:val="00EE0631"/>
    <w:rsid w:val="00EE1D7A"/>
    <w:rsid w:val="00EE2D50"/>
    <w:rsid w:val="00EE3244"/>
    <w:rsid w:val="00EE733F"/>
    <w:rsid w:val="00EF4DAF"/>
    <w:rsid w:val="00EF6841"/>
    <w:rsid w:val="00EF7D29"/>
    <w:rsid w:val="00F0164D"/>
    <w:rsid w:val="00F046BD"/>
    <w:rsid w:val="00F051D7"/>
    <w:rsid w:val="00F0548D"/>
    <w:rsid w:val="00F06200"/>
    <w:rsid w:val="00F065C3"/>
    <w:rsid w:val="00F0780C"/>
    <w:rsid w:val="00F11FB7"/>
    <w:rsid w:val="00F13C6E"/>
    <w:rsid w:val="00F142C9"/>
    <w:rsid w:val="00F14867"/>
    <w:rsid w:val="00F17DC3"/>
    <w:rsid w:val="00F2142A"/>
    <w:rsid w:val="00F24CA9"/>
    <w:rsid w:val="00F33F4F"/>
    <w:rsid w:val="00F3453C"/>
    <w:rsid w:val="00F350BB"/>
    <w:rsid w:val="00F35175"/>
    <w:rsid w:val="00F37484"/>
    <w:rsid w:val="00F45F65"/>
    <w:rsid w:val="00F50132"/>
    <w:rsid w:val="00F5286B"/>
    <w:rsid w:val="00F53752"/>
    <w:rsid w:val="00F57B1F"/>
    <w:rsid w:val="00F60D92"/>
    <w:rsid w:val="00F63589"/>
    <w:rsid w:val="00F66211"/>
    <w:rsid w:val="00F662C7"/>
    <w:rsid w:val="00F66CCE"/>
    <w:rsid w:val="00F71526"/>
    <w:rsid w:val="00F728F9"/>
    <w:rsid w:val="00F72918"/>
    <w:rsid w:val="00F73BCF"/>
    <w:rsid w:val="00F76506"/>
    <w:rsid w:val="00F7790C"/>
    <w:rsid w:val="00F77B83"/>
    <w:rsid w:val="00F80620"/>
    <w:rsid w:val="00F847EA"/>
    <w:rsid w:val="00F862E2"/>
    <w:rsid w:val="00F86984"/>
    <w:rsid w:val="00F90A73"/>
    <w:rsid w:val="00F92775"/>
    <w:rsid w:val="00F9401D"/>
    <w:rsid w:val="00F965C5"/>
    <w:rsid w:val="00FA0459"/>
    <w:rsid w:val="00FA22BA"/>
    <w:rsid w:val="00FA4E9D"/>
    <w:rsid w:val="00FA5D86"/>
    <w:rsid w:val="00FB3866"/>
    <w:rsid w:val="00FB69F1"/>
    <w:rsid w:val="00FC0205"/>
    <w:rsid w:val="00FC0752"/>
    <w:rsid w:val="00FC0B87"/>
    <w:rsid w:val="00FC4486"/>
    <w:rsid w:val="00FC71CC"/>
    <w:rsid w:val="00FD026B"/>
    <w:rsid w:val="00FD0EAF"/>
    <w:rsid w:val="00FD24AF"/>
    <w:rsid w:val="00FD2C78"/>
    <w:rsid w:val="00FD3E3B"/>
    <w:rsid w:val="00FD6AD3"/>
    <w:rsid w:val="00FD70EF"/>
    <w:rsid w:val="00FD77DF"/>
    <w:rsid w:val="00FE0965"/>
    <w:rsid w:val="00FE1B6E"/>
    <w:rsid w:val="00FE28BE"/>
    <w:rsid w:val="00FF1737"/>
    <w:rsid w:val="00FF1BD6"/>
    <w:rsid w:val="00FF27AE"/>
    <w:rsid w:val="00FF40A0"/>
    <w:rsid w:val="00FF5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15FD"/>
    <w:pPr>
      <w:jc w:val="both"/>
    </w:pPr>
    <w:rPr>
      <w:sz w:val="24"/>
    </w:rPr>
  </w:style>
  <w:style w:type="paragraph" w:styleId="Ttulo1">
    <w:name w:val="heading 1"/>
    <w:basedOn w:val="Normal"/>
    <w:next w:val="Normal"/>
    <w:qFormat/>
    <w:rsid w:val="003815FD"/>
    <w:pPr>
      <w:keepNext/>
      <w:jc w:val="left"/>
      <w:outlineLvl w:val="0"/>
    </w:pPr>
    <w:rPr>
      <w:b/>
      <w:sz w:val="28"/>
    </w:rPr>
  </w:style>
  <w:style w:type="paragraph" w:styleId="Ttulo3">
    <w:name w:val="heading 3"/>
    <w:basedOn w:val="Normal"/>
    <w:next w:val="Normal"/>
    <w:qFormat/>
    <w:rsid w:val="003815FD"/>
    <w:pPr>
      <w:keepNext/>
      <w:jc w:val="center"/>
      <w:outlineLvl w:val="2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3815FD"/>
    <w:pPr>
      <w:ind w:left="4536"/>
    </w:pPr>
  </w:style>
  <w:style w:type="paragraph" w:styleId="Ttulo">
    <w:name w:val="Title"/>
    <w:basedOn w:val="Normal"/>
    <w:link w:val="TtuloChar"/>
    <w:qFormat/>
    <w:rsid w:val="003815FD"/>
    <w:pPr>
      <w:jc w:val="center"/>
    </w:pPr>
    <w:rPr>
      <w:b/>
    </w:rPr>
  </w:style>
  <w:style w:type="paragraph" w:styleId="Cabealho">
    <w:name w:val="header"/>
    <w:basedOn w:val="Normal"/>
    <w:link w:val="CabealhoChar"/>
    <w:uiPriority w:val="99"/>
    <w:rsid w:val="003815F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3815FD"/>
    <w:pPr>
      <w:tabs>
        <w:tab w:val="center" w:pos="4419"/>
        <w:tab w:val="right" w:pos="8838"/>
      </w:tabs>
    </w:pPr>
  </w:style>
  <w:style w:type="paragraph" w:styleId="MapadoDocumento">
    <w:name w:val="Document Map"/>
    <w:basedOn w:val="Normal"/>
    <w:semiHidden/>
    <w:rsid w:val="003815FD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semiHidden/>
    <w:rsid w:val="003815FD"/>
    <w:rPr>
      <w:rFonts w:ascii="Tahoma" w:hAnsi="Tahoma" w:cs="Tahoma"/>
      <w:sz w:val="16"/>
      <w:szCs w:val="16"/>
    </w:rPr>
  </w:style>
  <w:style w:type="paragraph" w:styleId="Corpodetexto3">
    <w:name w:val="Body Text 3"/>
    <w:basedOn w:val="Normal"/>
    <w:link w:val="Corpodetexto3Char"/>
    <w:uiPriority w:val="99"/>
    <w:rsid w:val="003E3BB8"/>
    <w:pPr>
      <w:spacing w:after="120"/>
    </w:pPr>
    <w:rPr>
      <w:sz w:val="16"/>
      <w:szCs w:val="16"/>
    </w:rPr>
  </w:style>
  <w:style w:type="paragraph" w:styleId="Corpodetexto2">
    <w:name w:val="Body Text 2"/>
    <w:basedOn w:val="Normal"/>
    <w:link w:val="Corpodetexto2Char"/>
    <w:rsid w:val="00F60D92"/>
    <w:pPr>
      <w:spacing w:after="120" w:line="480" w:lineRule="auto"/>
    </w:pPr>
  </w:style>
  <w:style w:type="character" w:customStyle="1" w:styleId="TtuloChar">
    <w:name w:val="Título Char"/>
    <w:basedOn w:val="Fontepargpadro"/>
    <w:link w:val="Ttulo"/>
    <w:rsid w:val="00704AD2"/>
    <w:rPr>
      <w:b/>
      <w:sz w:val="24"/>
    </w:rPr>
  </w:style>
  <w:style w:type="paragraph" w:styleId="PargrafodaLista">
    <w:name w:val="List Paragraph"/>
    <w:basedOn w:val="Normal"/>
    <w:uiPriority w:val="34"/>
    <w:qFormat/>
    <w:rsid w:val="00A61EB6"/>
    <w:pPr>
      <w:ind w:left="708"/>
    </w:pPr>
  </w:style>
  <w:style w:type="character" w:customStyle="1" w:styleId="Corpodetexto2Char">
    <w:name w:val="Corpo de texto 2 Char"/>
    <w:basedOn w:val="Fontepargpadro"/>
    <w:link w:val="Corpodetexto2"/>
    <w:rsid w:val="001711A3"/>
    <w:rPr>
      <w:sz w:val="24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490BF6"/>
    <w:rPr>
      <w:sz w:val="16"/>
      <w:szCs w:val="16"/>
    </w:rPr>
  </w:style>
  <w:style w:type="paragraph" w:styleId="Corpodetexto">
    <w:name w:val="Body Text"/>
    <w:basedOn w:val="Normal"/>
    <w:link w:val="CorpodetextoChar"/>
    <w:rsid w:val="0051464E"/>
    <w:pPr>
      <w:suppressAutoHyphens/>
      <w:spacing w:after="120"/>
    </w:pPr>
    <w:rPr>
      <w:lang w:eastAsia="ar-SA"/>
    </w:rPr>
  </w:style>
  <w:style w:type="character" w:customStyle="1" w:styleId="CorpodetextoChar">
    <w:name w:val="Corpo de texto Char"/>
    <w:basedOn w:val="Fontepargpadro"/>
    <w:link w:val="Corpodetexto"/>
    <w:rsid w:val="0051464E"/>
    <w:rPr>
      <w:sz w:val="24"/>
      <w:lang w:eastAsia="ar-SA"/>
    </w:rPr>
  </w:style>
  <w:style w:type="paragraph" w:styleId="Subttulo">
    <w:name w:val="Subtitle"/>
    <w:basedOn w:val="Normal"/>
    <w:next w:val="Corpodetexto"/>
    <w:link w:val="SubttuloChar"/>
    <w:qFormat/>
    <w:rsid w:val="0051464E"/>
    <w:pPr>
      <w:keepNext/>
      <w:suppressAutoHyphens/>
      <w:spacing w:before="240" w:after="120"/>
      <w:jc w:val="center"/>
    </w:pPr>
    <w:rPr>
      <w:rFonts w:ascii="Liberation Sans" w:eastAsia="DejaVu Sans" w:hAnsi="Liberation Sans" w:cs="DejaVu Sans"/>
      <w:i/>
      <w:iCs/>
      <w:sz w:val="28"/>
      <w:szCs w:val="28"/>
      <w:lang w:eastAsia="ar-SA"/>
    </w:rPr>
  </w:style>
  <w:style w:type="character" w:customStyle="1" w:styleId="SubttuloChar">
    <w:name w:val="Subtítulo Char"/>
    <w:basedOn w:val="Fontepargpadro"/>
    <w:link w:val="Subttulo"/>
    <w:rsid w:val="0051464E"/>
    <w:rPr>
      <w:rFonts w:ascii="Liberation Sans" w:eastAsia="DejaVu Sans" w:hAnsi="Liberation Sans" w:cs="DejaVu Sans"/>
      <w:i/>
      <w:iCs/>
      <w:sz w:val="28"/>
      <w:szCs w:val="28"/>
      <w:lang w:eastAsia="ar-SA"/>
    </w:rPr>
  </w:style>
  <w:style w:type="paragraph" w:customStyle="1" w:styleId="Corpodetexto31">
    <w:name w:val="Corpo de texto 31"/>
    <w:basedOn w:val="Normal"/>
    <w:rsid w:val="0051464E"/>
    <w:pPr>
      <w:suppressAutoHyphens/>
      <w:spacing w:after="120"/>
    </w:pPr>
    <w:rPr>
      <w:sz w:val="16"/>
      <w:szCs w:val="16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51464E"/>
    <w:rPr>
      <w:sz w:val="24"/>
    </w:rPr>
  </w:style>
  <w:style w:type="paragraph" w:styleId="Recuodecorpodetexto3">
    <w:name w:val="Body Text Indent 3"/>
    <w:basedOn w:val="Normal"/>
    <w:link w:val="Recuodecorpodetexto3Char"/>
    <w:rsid w:val="009731F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9731F0"/>
    <w:rPr>
      <w:sz w:val="16"/>
      <w:szCs w:val="16"/>
    </w:rPr>
  </w:style>
  <w:style w:type="paragraph" w:customStyle="1" w:styleId="Default">
    <w:name w:val="Default"/>
    <w:rsid w:val="009731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nhideWhenUsed/>
    <w:rsid w:val="009731F0"/>
    <w:pPr>
      <w:spacing w:before="100" w:beforeAutospacing="1" w:after="100" w:afterAutospacing="1"/>
      <w:jc w:val="left"/>
    </w:pPr>
    <w:rPr>
      <w:szCs w:val="24"/>
    </w:rPr>
  </w:style>
  <w:style w:type="character" w:styleId="Hyperlink">
    <w:name w:val="Hyperlink"/>
    <w:basedOn w:val="Fontepargpadro"/>
    <w:uiPriority w:val="99"/>
    <w:unhideWhenUsed/>
    <w:rsid w:val="009731F0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C3286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42161-DAB2-4E45-940E-FA9950A7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1119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DECRETONº</vt:lpstr>
    </vt:vector>
  </TitlesOfParts>
  <Company>GDF</Company>
  <LinksUpToDate>false</LinksUpToDate>
  <CharactersWithSpaces>7693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DECRETONº</dc:title>
  <dc:creator>DGO</dc:creator>
  <cp:lastModifiedBy>ieda.leite</cp:lastModifiedBy>
  <cp:revision>38</cp:revision>
  <cp:lastPrinted>2011-11-11T17:56:00Z</cp:lastPrinted>
  <dcterms:created xsi:type="dcterms:W3CDTF">2011-10-19T14:28:00Z</dcterms:created>
  <dcterms:modified xsi:type="dcterms:W3CDTF">2011-11-21T11:33:00Z</dcterms:modified>
</cp:coreProperties>
</file>